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362F" w:rsidRPr="004E1727" w:rsidRDefault="00712BFB">
      <w:pPr>
        <w:pStyle w:val="MSGENFONTSTYLENAMETEMPLATEROLELEVELMSGENFONTSTYLENAMEBYROLEHEADING10"/>
        <w:keepNext/>
        <w:keepLines/>
        <w:shd w:val="clear" w:color="auto" w:fill="auto"/>
        <w:spacing w:after="416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4E1727">
        <w:rPr>
          <w:rFonts w:asciiTheme="minorEastAsia" w:eastAsiaTheme="minorEastAsia" w:hAnsiTheme="minorEastAsia"/>
          <w:b/>
          <w:sz w:val="28"/>
          <w:szCs w:val="28"/>
        </w:rPr>
        <w:t>查封（扣押</w:t>
      </w:r>
      <w:r w:rsidRPr="004E1727">
        <w:rPr>
          <w:rFonts w:asciiTheme="minorEastAsia" w:eastAsiaTheme="minorEastAsia" w:hAnsiTheme="minorEastAsia"/>
          <w:b/>
          <w:sz w:val="28"/>
          <w:szCs w:val="28"/>
          <w:lang w:val="en-US" w:bidi="en-US"/>
        </w:rPr>
        <w:t>）</w:t>
      </w:r>
      <w:r w:rsidRPr="004E1727">
        <w:rPr>
          <w:rFonts w:asciiTheme="minorEastAsia" w:eastAsiaTheme="minorEastAsia" w:hAnsiTheme="minorEastAsia"/>
          <w:b/>
          <w:sz w:val="28"/>
          <w:szCs w:val="28"/>
        </w:rPr>
        <w:t>决定书</w:t>
      </w:r>
      <w:bookmarkEnd w:id="0"/>
    </w:p>
    <w:p w:rsidR="0066362F" w:rsidRPr="004E1727" w:rsidRDefault="00712BFB" w:rsidP="00FE2829">
      <w:pPr>
        <w:pStyle w:val="MSGENFONTSTYLENAMETEMPLATEROLENUMBERMSGENFONTSTYLENAMEBYROLETEXT20"/>
        <w:shd w:val="clear" w:color="auto" w:fill="auto"/>
        <w:spacing w:before="0" w:after="654"/>
        <w:ind w:leftChars="1890" w:left="4536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案号：</w:t>
      </w:r>
    </w:p>
    <w:p w:rsidR="004E1727" w:rsidRDefault="004E1727" w:rsidP="004E1727">
      <w:pPr>
        <w:pStyle w:val="MSGENFONTSTYLENAMETEMPLATEROLENUMBERMSGENFONTSTYLENAMEBYROLETEXT20"/>
        <w:shd w:val="clear" w:color="auto" w:fill="auto"/>
        <w:spacing w:before="0" w:after="0" w:line="312" w:lineRule="exact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>
        <w:rPr>
          <w:rFonts w:ascii="仿宋" w:eastAsia="仿宋" w:hAnsi="仿宋" w:hint="eastAsia"/>
          <w:u w:val="single"/>
        </w:rPr>
        <w:t xml:space="preserve">     </w:t>
      </w:r>
      <w:r w:rsidR="00FE2829"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  <w:u w:val="single"/>
        </w:rPr>
        <w:t xml:space="preserve">   </w:t>
      </w:r>
      <w:r>
        <w:rPr>
          <w:rFonts w:ascii="仿宋" w:eastAsia="仿宋" w:hAnsi="仿宋" w:hint="eastAsia"/>
        </w:rPr>
        <w:t>：</w:t>
      </w:r>
    </w:p>
    <w:p w:rsidR="0066362F" w:rsidRPr="004E1727" w:rsidRDefault="00712BFB" w:rsidP="004E1727">
      <w:pPr>
        <w:pStyle w:val="MSGENFONTSTYLENAMETEMPLATEROLENUMBERMSGENFONTSTYLENAMEBYROLETEXT20"/>
        <w:shd w:val="clear" w:color="auto" w:fill="auto"/>
        <w:spacing w:before="0" w:after="0" w:line="312" w:lineRule="exact"/>
        <w:ind w:firstLineChars="200" w:firstLine="360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经查，你（单位</w:t>
      </w:r>
      <w:r w:rsidRPr="004E1727">
        <w:rPr>
          <w:rFonts w:ascii="仿宋" w:eastAsia="仿宋" w:hAnsi="仿宋"/>
          <w:lang w:val="en-US" w:bidi="en-US"/>
        </w:rPr>
        <w:t>）</w:t>
      </w:r>
      <w:r w:rsidRPr="004E1727">
        <w:rPr>
          <w:rFonts w:ascii="仿宋" w:eastAsia="仿宋" w:hAnsi="仿宋"/>
        </w:rPr>
        <w:t>涉嫌</w:t>
      </w:r>
      <w:r w:rsidR="004E1727">
        <w:rPr>
          <w:rFonts w:ascii="仿宋" w:eastAsia="仿宋" w:hAnsi="仿宋" w:hint="eastAsia"/>
          <w:u w:val="single"/>
        </w:rPr>
        <w:t xml:space="preserve">               </w:t>
      </w:r>
      <w:r w:rsidRPr="004E1727">
        <w:rPr>
          <w:rFonts w:ascii="仿宋" w:eastAsia="仿宋" w:hAnsi="仿宋"/>
        </w:rPr>
        <w:t>，根据《专利法》第六十四条的规定，本</w:t>
      </w:r>
      <w:r w:rsidRPr="004E1727">
        <w:rPr>
          <w:rFonts w:ascii="仿宋" w:eastAsia="仿宋" w:hAnsi="仿宋"/>
        </w:rPr>
        <w:t>局决定对有关物品（详见《查封（扣押</w:t>
      </w:r>
      <w:r w:rsidR="004E1727">
        <w:rPr>
          <w:rFonts w:ascii="仿宋" w:eastAsia="仿宋" w:hAnsi="仿宋" w:hint="eastAsia"/>
          <w:lang w:val="en-US" w:bidi="en-US"/>
        </w:rPr>
        <w:t>）</w:t>
      </w:r>
      <w:r w:rsidRPr="004E1727">
        <w:rPr>
          <w:rFonts w:ascii="仿宋" w:eastAsia="仿宋" w:hAnsi="仿宋"/>
        </w:rPr>
        <w:t>物品清单》）从</w:t>
      </w:r>
      <w:r w:rsidR="004E1727" w:rsidRPr="00795C68">
        <w:rPr>
          <w:rFonts w:ascii="仿宋" w:eastAsia="仿宋" w:hAnsi="仿宋" w:hint="eastAsia"/>
          <w:u w:val="single"/>
        </w:rPr>
        <w:t xml:space="preserve">       </w:t>
      </w:r>
      <w:r w:rsidR="004E1727" w:rsidRPr="00795C68">
        <w:rPr>
          <w:rFonts w:ascii="仿宋" w:eastAsia="仿宋" w:hAnsi="仿宋"/>
        </w:rPr>
        <w:t>年</w:t>
      </w:r>
      <w:r w:rsidR="004E1727" w:rsidRPr="00795C68">
        <w:rPr>
          <w:rFonts w:ascii="仿宋" w:eastAsia="仿宋" w:hAnsi="仿宋" w:hint="eastAsia"/>
          <w:u w:val="single"/>
        </w:rPr>
        <w:t xml:space="preserve">    </w:t>
      </w:r>
      <w:r w:rsidR="004E1727" w:rsidRPr="00795C68">
        <w:rPr>
          <w:rFonts w:ascii="仿宋" w:eastAsia="仿宋" w:hAnsi="仿宋"/>
        </w:rPr>
        <w:t>月</w:t>
      </w:r>
      <w:r w:rsidR="004E1727" w:rsidRPr="00795C68">
        <w:rPr>
          <w:rFonts w:ascii="仿宋" w:eastAsia="仿宋" w:hAnsi="仿宋" w:hint="eastAsia"/>
          <w:u w:val="single"/>
        </w:rPr>
        <w:t xml:space="preserve">    </w:t>
      </w:r>
      <w:r w:rsidR="004E1727" w:rsidRPr="00795C68">
        <w:rPr>
          <w:rFonts w:ascii="仿宋" w:eastAsia="仿宋" w:hAnsi="仿宋"/>
        </w:rPr>
        <w:t>日</w:t>
      </w:r>
      <w:r w:rsidR="004E1727">
        <w:rPr>
          <w:rFonts w:ascii="仿宋" w:eastAsia="仿宋" w:hAnsi="仿宋" w:hint="eastAsia"/>
          <w:u w:val="single"/>
        </w:rPr>
        <w:t xml:space="preserve">       </w:t>
      </w:r>
      <w:r w:rsidRPr="004E1727">
        <w:rPr>
          <w:rFonts w:ascii="仿宋" w:eastAsia="仿宋" w:hAnsi="仿宋"/>
        </w:rPr>
        <w:t>时起实施（查封、扣押</w:t>
      </w:r>
      <w:r w:rsidR="004E1727">
        <w:rPr>
          <w:rFonts w:ascii="仿宋" w:eastAsia="仿宋" w:hAnsi="仿宋" w:hint="eastAsia"/>
          <w:lang w:val="en-US" w:bidi="en-US"/>
        </w:rPr>
        <w:t>）</w:t>
      </w:r>
      <w:r w:rsidRPr="004E1727">
        <w:rPr>
          <w:rFonts w:ascii="仿宋" w:eastAsia="仿宋" w:hAnsi="仿宋"/>
        </w:rPr>
        <w:t>行政强制措施</w:t>
      </w:r>
      <w:r w:rsidR="004E1727">
        <w:rPr>
          <w:rFonts w:ascii="仿宋" w:eastAsia="仿宋" w:hAnsi="仿宋" w:hint="eastAsia"/>
        </w:rPr>
        <w:t>。</w:t>
      </w:r>
    </w:p>
    <w:p w:rsidR="0066362F" w:rsidRPr="004E1727" w:rsidRDefault="00712BFB">
      <w:pPr>
        <w:pStyle w:val="MSGENFONTSTYLENAMETEMPLATEROLENUMBERMSGENFONTSTYLENAMEBYROLETEXT20"/>
        <w:shd w:val="clear" w:color="auto" w:fill="auto"/>
        <w:spacing w:before="0" w:after="0" w:line="312" w:lineRule="exact"/>
        <w:ind w:firstLine="440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在查封或扣押期间，未经本局同意，任何单位或者个人不得擅自隐藏、转移、</w:t>
      </w:r>
      <w:r w:rsidRPr="004E1727">
        <w:rPr>
          <w:rFonts w:ascii="仿宋" w:eastAsia="仿宋" w:hAnsi="仿宋"/>
        </w:rPr>
        <w:t xml:space="preserve"> </w:t>
      </w:r>
      <w:r w:rsidRPr="004E1727">
        <w:rPr>
          <w:rFonts w:ascii="仿宋" w:eastAsia="仿宋" w:hAnsi="仿宋"/>
        </w:rPr>
        <w:t>变卖或者损毁被查封或被扣押的物品。</w:t>
      </w:r>
    </w:p>
    <w:p w:rsidR="0066362F" w:rsidRPr="004E1727" w:rsidRDefault="00712BFB" w:rsidP="004E1727">
      <w:pPr>
        <w:pStyle w:val="MSGENFONTSTYLENAMETEMPLATEROLENUMBERMSGENFONTSTYLENAMEBYROLETEXT20"/>
        <w:shd w:val="clear" w:color="auto" w:fill="auto"/>
        <w:spacing w:before="0" w:after="0" w:line="312" w:lineRule="exact"/>
        <w:ind w:firstLine="440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如对本行政强制措施不服，可以自收到本决定之日起</w:t>
      </w:r>
      <w:r w:rsidRPr="004E1727">
        <w:rPr>
          <w:rFonts w:ascii="仿宋" w:eastAsia="仿宋" w:hAnsi="仿宋"/>
        </w:rPr>
        <w:t>60</w:t>
      </w:r>
      <w:r w:rsidRPr="004E1727">
        <w:rPr>
          <w:rFonts w:ascii="仿宋" w:eastAsia="仿宋" w:hAnsi="仿宋"/>
        </w:rPr>
        <w:t>日内向</w:t>
      </w:r>
      <w:r w:rsidR="004E1727">
        <w:rPr>
          <w:rFonts w:ascii="仿宋" w:eastAsia="仿宋" w:hAnsi="仿宋" w:hint="eastAsia"/>
          <w:u w:val="single"/>
        </w:rPr>
        <w:t xml:space="preserve">             </w:t>
      </w:r>
      <w:r w:rsidRPr="004E1727">
        <w:rPr>
          <w:rFonts w:ascii="仿宋" w:eastAsia="仿宋" w:hAnsi="仿宋"/>
        </w:rPr>
        <w:t>提</w:t>
      </w:r>
      <w:r w:rsidRPr="004E1727">
        <w:rPr>
          <w:rFonts w:ascii="仿宋" w:eastAsia="仿宋" w:hAnsi="仿宋"/>
        </w:rPr>
        <w:t>起行政复议申请，或者</w:t>
      </w:r>
      <w:r w:rsidRPr="004E1727">
        <w:rPr>
          <w:rFonts w:ascii="仿宋" w:eastAsia="仿宋" w:hAnsi="仿宋"/>
        </w:rPr>
        <w:t>3</w:t>
      </w:r>
      <w:r w:rsidRPr="004E1727">
        <w:rPr>
          <w:rFonts w:ascii="仿宋" w:eastAsia="仿宋" w:hAnsi="仿宋"/>
        </w:rPr>
        <w:t>个月内向</w:t>
      </w:r>
      <w:r w:rsidR="004E1727">
        <w:rPr>
          <w:rFonts w:ascii="仿宋" w:eastAsia="仿宋" w:hAnsi="仿宋" w:hint="eastAsia"/>
          <w:u w:val="single"/>
        </w:rPr>
        <w:t xml:space="preserve">           </w:t>
      </w:r>
      <w:r w:rsidRPr="004E1727">
        <w:rPr>
          <w:rFonts w:ascii="仿宋" w:eastAsia="仿宋" w:hAnsi="仿宋"/>
        </w:rPr>
        <w:t>人民法院提起行政诉讼。</w:t>
      </w:r>
    </w:p>
    <w:p w:rsidR="0066362F" w:rsidRPr="004E1727" w:rsidRDefault="00712BFB">
      <w:pPr>
        <w:pStyle w:val="MSGENFONTSTYLENAMETEMPLATEROLENUMBERMSGENFONTSTYLENAMEBYROLETEXT20"/>
        <w:shd w:val="clear" w:color="auto" w:fill="auto"/>
        <w:spacing w:before="0" w:after="426" w:line="312" w:lineRule="exact"/>
        <w:ind w:firstLine="440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申请行政复议或者提起行政诉讼期间，不停止本查封（扣押</w:t>
      </w:r>
      <w:r w:rsidRPr="004E1727">
        <w:rPr>
          <w:rFonts w:ascii="仿宋" w:eastAsia="仿宋" w:hAnsi="仿宋"/>
          <w:lang w:val="en-US" w:bidi="en-US"/>
        </w:rPr>
        <w:t>-</w:t>
      </w:r>
      <w:r w:rsidRPr="004E1727">
        <w:rPr>
          <w:rFonts w:ascii="仿宋" w:eastAsia="仿宋" w:hAnsi="仿宋"/>
        </w:rPr>
        <w:t>决定的执行。</w:t>
      </w:r>
    </w:p>
    <w:p w:rsidR="0066362F" w:rsidRPr="004E1727" w:rsidRDefault="00712BFB">
      <w:pPr>
        <w:pStyle w:val="MSGENFONTSTYLENAMETEMPLATEROLENUMBERMSGENFONTSTYLENAMEBYROLETEXT20"/>
        <w:shd w:val="clear" w:color="auto" w:fill="auto"/>
        <w:spacing w:before="0" w:after="2000"/>
        <w:ind w:firstLine="440"/>
        <w:rPr>
          <w:rFonts w:ascii="仿宋" w:eastAsia="仿宋" w:hAnsi="仿宋"/>
        </w:rPr>
      </w:pPr>
      <w:r w:rsidRPr="004E1727">
        <w:rPr>
          <w:rFonts w:ascii="仿宋" w:eastAsia="仿宋" w:hAnsi="仿宋"/>
        </w:rPr>
        <w:t>附件：《查封（扣押</w:t>
      </w:r>
      <w:r w:rsidR="004E1727">
        <w:rPr>
          <w:rFonts w:ascii="仿宋" w:eastAsia="仿宋" w:hAnsi="仿宋" w:hint="eastAsia"/>
          <w:lang w:val="en-US" w:bidi="en-US"/>
        </w:rPr>
        <w:t>）</w:t>
      </w:r>
      <w:r w:rsidRPr="004E1727">
        <w:rPr>
          <w:rFonts w:ascii="仿宋" w:eastAsia="仿宋" w:hAnsi="仿宋"/>
        </w:rPr>
        <w:t>物品清单》</w:t>
      </w:r>
    </w:p>
    <w:p w:rsidR="004E1727" w:rsidRPr="00795C68" w:rsidRDefault="004E1727" w:rsidP="004E1727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3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 </w:t>
      </w:r>
      <w:r>
        <w:rPr>
          <w:rFonts w:ascii="仿宋" w:eastAsia="仿宋" w:hAnsi="仿宋" w:hint="eastAsia"/>
          <w:u w:val="single"/>
        </w:rPr>
        <w:t xml:space="preserve">   </w:t>
      </w:r>
      <w:r w:rsidRPr="00795C68">
        <w:rPr>
          <w:rFonts w:ascii="仿宋" w:eastAsia="仿宋" w:hAnsi="仿宋" w:hint="eastAsia"/>
          <w:u w:val="single"/>
        </w:rPr>
        <w:t xml:space="preserve">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4E1727" w:rsidRPr="00795C68" w:rsidRDefault="004E1727" w:rsidP="004E172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4E1727" w:rsidRDefault="004E172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 w:hint="eastAsia"/>
        </w:rPr>
      </w:pPr>
    </w:p>
    <w:p w:rsidR="0066362F" w:rsidRPr="004E1727" w:rsidRDefault="00712BFB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  <w:sz w:val="15"/>
          <w:szCs w:val="15"/>
        </w:rPr>
      </w:pPr>
      <w:r w:rsidRPr="004E1727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4E1727">
        <w:rPr>
          <w:rFonts w:ascii="仿宋" w:eastAsia="仿宋" w:hAnsi="仿宋" w:hint="eastAsia"/>
          <w:sz w:val="15"/>
          <w:szCs w:val="15"/>
        </w:rPr>
        <w:t>。</w:t>
      </w:r>
    </w:p>
    <w:sectPr w:rsidR="0066362F" w:rsidRPr="004E1727" w:rsidSect="004E1727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2BFB" w:rsidRDefault="00712BFB" w:rsidP="0066362F">
      <w:r>
        <w:separator/>
      </w:r>
    </w:p>
  </w:endnote>
  <w:endnote w:type="continuationSeparator" w:id="0">
    <w:p w:rsidR="00712BFB" w:rsidRDefault="00712BFB" w:rsidP="006636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62F" w:rsidRDefault="0066362F">
    <w:pPr>
      <w:rPr>
        <w:sz w:val="2"/>
        <w:szCs w:val="2"/>
      </w:rPr>
    </w:pPr>
    <w:r w:rsidRPr="0066362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66362F" w:rsidRDefault="00712BF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181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2BFB" w:rsidRDefault="00712BFB"/>
  </w:footnote>
  <w:footnote w:type="continuationSeparator" w:id="0">
    <w:p w:rsidR="00712BFB" w:rsidRDefault="00712BF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66362F"/>
    <w:rsid w:val="004E1727"/>
    <w:rsid w:val="0066362F"/>
    <w:rsid w:val="00712BFB"/>
    <w:rsid w:val="00FE2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6362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66362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66362F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66362F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aliases w:val="MSG_EN_FONT_STYLE_MODIFER_BOLD"/>
    <w:basedOn w:val="MSGENFONTSTYLENAMETEMPLATEROLEMSGENFONTSTYLENAMEBYROLERUNNINGTITLE"/>
    <w:rsid w:val="0066362F"/>
    <w:rPr>
      <w:b/>
      <w:bCs/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66362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66362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66362F"/>
    <w:pPr>
      <w:shd w:val="clear" w:color="auto" w:fill="FFFFFF"/>
      <w:spacing w:after="3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66362F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66362F"/>
    <w:pPr>
      <w:shd w:val="clear" w:color="auto" w:fill="FFFFFF"/>
      <w:spacing w:before="320" w:after="76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66362F"/>
    <w:pPr>
      <w:shd w:val="clear" w:color="auto" w:fill="FFFFFF"/>
      <w:spacing w:before="3260" w:line="170" w:lineRule="exact"/>
      <w:ind w:firstLine="440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2016-02-22T08:27:00Z</dcterms:created>
  <dcterms:modified xsi:type="dcterms:W3CDTF">2016-02-22T08:30:00Z</dcterms:modified>
</cp:coreProperties>
</file>