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0"/>
      </w:tblGrid>
      <w:tr w:rsidR="00E01857" w:rsidRPr="00E01857" w14:paraId="73A6C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C39C97" w14:textId="77777777" w:rsidR="00E01857" w:rsidRPr="00E01857" w:rsidRDefault="00E01857" w:rsidP="00E01857">
            <w:pPr>
              <w:spacing w:after="0" w:line="240" w:lineRule="auto"/>
              <w:jc w:val="left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lang w:eastAsia="en-GB"/>
              </w:rPr>
              <w:t>GDAC-SA PRE-QUALIFICATION RESPONSE</w:t>
            </w:r>
          </w:p>
          <w:p w14:paraId="3F5B2E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Request for Qualification for the Advanced Analytics Platform</w:t>
            </w:r>
          </w:p>
          <w:p w14:paraId="28161EC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Center for Geoscience Data Analytics (GDAC-SA)</w:t>
            </w:r>
          </w:p>
        </w:tc>
      </w:tr>
    </w:tbl>
    <w:p w14:paraId="6032F25E" w14:textId="77777777" w:rsidR="00E01857" w:rsidRPr="00E01857" w:rsidRDefault="00E01857" w:rsidP="00E01857">
      <w:pPr>
        <w:spacing w:after="0" w:line="240" w:lineRule="auto"/>
        <w:jc w:val="left"/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476DA9BD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88D9D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RFQ Reference Number: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619D0D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251140007625</w:t>
            </w:r>
          </w:p>
        </w:tc>
      </w:tr>
      <w:tr w:rsidR="00E01857" w:rsidRPr="00E01857" w14:paraId="0B4D0A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515852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Government Entity: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A1628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Geological Survey (SGS)</w:t>
            </w:r>
          </w:p>
        </w:tc>
      </w:tr>
      <w:tr w:rsidR="00E01857" w:rsidRPr="00E01857" w14:paraId="344488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9561A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Applicant: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ECFC8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Lithodat Pty Ltd</w:t>
            </w:r>
          </w:p>
        </w:tc>
      </w:tr>
      <w:tr w:rsidR="00E01857" w:rsidRPr="00E01857" w14:paraId="734593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446645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ABN: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B84087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63 627 008 904</w:t>
            </w:r>
          </w:p>
        </w:tc>
      </w:tr>
      <w:tr w:rsidR="00E01857" w:rsidRPr="00E01857" w14:paraId="24E4F4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F2BE5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Submission Date: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20F1B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December 2025</w:t>
            </w:r>
          </w:p>
        </w:tc>
      </w:tr>
      <w:tr w:rsidR="00E01857" w:rsidRPr="00E01857" w14:paraId="4C8060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81233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Submission Platform: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30718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Etimad Portal</w:t>
            </w:r>
          </w:p>
        </w:tc>
      </w:tr>
      <w:tr w:rsidR="00E01857" w:rsidRPr="00E01857" w14:paraId="4D6C3F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14FF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Prepared By: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A9494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Dimech, Chief Operating Officer</w:t>
            </w:r>
          </w:p>
        </w:tc>
      </w:tr>
      <w:tr w:rsidR="00E01857" w:rsidRPr="00E01857" w14:paraId="47D449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CD922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Contact Email: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17C45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keith.dimech@lithodat.com</w:t>
            </w:r>
          </w:p>
        </w:tc>
      </w:tr>
      <w:tr w:rsidR="00E01857" w:rsidRPr="00E01857" w14:paraId="390658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174B9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Contact Phone: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BAD8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</w:tbl>
    <w:p w14:paraId="4BE4A13D" w14:textId="77777777" w:rsidR="00E01857" w:rsidRDefault="00E01857" w:rsidP="00E01857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14:paraId="437D22A0" w14:textId="7010B45F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Currency Note: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All financial values shown in Australian Dollars (AUD) and Saudi Riyals (SAR) at exchange rate: AUD 1.00 = SAR 2.45</w:t>
      </w:r>
    </w:p>
    <w:p w14:paraId="2071EEE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32A639F4" w14:textId="77777777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 FORM 9.1 - APPLICANT INFORMATION</w:t>
      </w:r>
    </w:p>
    <w:p w14:paraId="1CC29667" w14:textId="77777777" w:rsidR="00E01857" w:rsidRDefault="00E01857" w:rsidP="00E01857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2E0A19B6" w14:textId="4CD83052" w:rsidR="00E01857" w:rsidRP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  <w:t>1.1 Company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5D64D163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892D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Applicant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9C39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Lithodat Pty Ltd</w:t>
            </w:r>
          </w:p>
        </w:tc>
      </w:tr>
      <w:tr w:rsidR="00E01857" w:rsidRPr="00E01857" w14:paraId="3E0D3F7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FC1B7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Commercial Registration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5B14E1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ABN 63 627 008 904 (Australian Business Number)</w:t>
            </w:r>
          </w:p>
        </w:tc>
      </w:tr>
      <w:tr w:rsidR="00E01857" w:rsidRPr="00E01857" w14:paraId="3F798B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D4794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Establishment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E10A4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 June 2018</w:t>
            </w:r>
          </w:p>
        </w:tc>
      </w:tr>
      <w:tr w:rsidR="00E01857" w:rsidRPr="00E01857" w14:paraId="3E1533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E307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 in Operation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975E9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 years (2018-2025)</w:t>
            </w:r>
          </w:p>
        </w:tc>
      </w:tr>
      <w:tr w:rsidR="00E01857" w:rsidRPr="00E01857" w14:paraId="351B7C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67A0D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92DC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Proprietary Limited Company (Pty Ltd)</w:t>
            </w:r>
          </w:p>
        </w:tc>
      </w:tr>
      <w:tr w:rsidR="00E01857" w:rsidRPr="00E01857" w14:paraId="29C088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8409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Capital Value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vertAlign w:val="superscript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63B26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$296,608 / SAR 726,690</w:t>
            </w:r>
          </w:p>
        </w:tc>
      </w:tr>
    </w:tbl>
    <w:p w14:paraId="5A3C3B4A" w14:textId="77777777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vertAlign w:val="superscript"/>
          <w:lang w:eastAsia="en-GB"/>
        </w:rPr>
        <w:t>1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 xml:space="preserve"> Capital Value = Net Assets as </w:t>
      </w:r>
      <w:proofErr w:type="gramStart"/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at</w:t>
      </w:r>
      <w:proofErr w:type="gramEnd"/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 xml:space="preserve"> 30 June 2025 per FY2025 Annual Report (Total Assets $430,819 - Total Liabilities $134,211 = $296,608)</w:t>
      </w:r>
    </w:p>
    <w:p w14:paraId="32A0161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53BB681D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1.2 Contact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5E7CB8EC" w14:textId="77777777" w:rsidTr="001C6421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95FF6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Street Address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739DE2" w14:textId="40A6A352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716C29D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CF1D0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9AB4CC" w14:textId="53D4480C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A4E5F42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34C5F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Zip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69B9922" w14:textId="11DCC43C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0ED42B7C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A9196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P.O. 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4067A0" w14:textId="5D60FD66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196F9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94FD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Telephone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BBCC3B" w14:textId="6CE6167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0C8870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F93B5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66F9C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info@lithodat.com</w:t>
            </w:r>
          </w:p>
        </w:tc>
      </w:tr>
      <w:tr w:rsidR="00E01857" w:rsidRPr="00E01857" w14:paraId="364012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49183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Website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337C9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www.lithodat.com</w:t>
            </w:r>
          </w:p>
        </w:tc>
      </w:tr>
    </w:tbl>
    <w:p w14:paraId="531B9AA0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1.3 Company Ownership Structure</w:t>
      </w:r>
    </w:p>
    <w:p w14:paraId="6507CE47" w14:textId="7A483F05" w:rsidR="00E01857" w:rsidRDefault="00E01857" w:rsidP="00E01857">
      <w:pPr>
        <w:shd w:val="clear" w:color="auto" w:fill="FFFFFF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Source: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ASIC Company Extract (02-Dec-2025) - Document 7ECW02160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Total</w:t>
      </w:r>
      <w:r w:rsidR="001C642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</w:t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Class A Shares: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1,000</w:t>
      </w:r>
    </w:p>
    <w:p w14:paraId="385C0DA0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176"/>
        <w:gridCol w:w="2228"/>
        <w:gridCol w:w="2891"/>
      </w:tblGrid>
      <w:tr w:rsidR="00E01857" w:rsidRPr="00E01857" w14:paraId="4428A14A" w14:textId="77777777">
        <w:trPr>
          <w:tblHeader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8178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2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E740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Owner/Partner Name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A8D7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Percentage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70B04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Nationality</w:t>
            </w:r>
          </w:p>
        </w:tc>
      </w:tr>
      <w:tr w:rsidR="00E01857" w:rsidRPr="00E01857" w14:paraId="4F4961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C05E9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FF97E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63BA3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50.1% (501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EB9F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German / Australian</w:t>
            </w:r>
          </w:p>
        </w:tc>
      </w:tr>
      <w:tr w:rsidR="00E01857" w:rsidRPr="00E01857" w14:paraId="057D67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229A2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81701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Gerd Moritz Theile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B6D21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24.0% (240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A78A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German</w:t>
            </w:r>
          </w:p>
        </w:tc>
      </w:tr>
      <w:tr w:rsidR="00E01857" w:rsidRPr="00E01857" w14:paraId="6B82CA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0AAB7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F6130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Peter Noble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7B51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14.9% (149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E6421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Australian</w:t>
            </w:r>
          </w:p>
        </w:tc>
      </w:tr>
      <w:tr w:rsidR="00E01857" w:rsidRPr="00E01857" w14:paraId="1C56C7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B158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A38A6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Nilesh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Ambadas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Vyavahare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00D1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8.0% (80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807D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British / Indian</w:t>
            </w:r>
          </w:p>
        </w:tc>
      </w:tr>
      <w:tr w:rsidR="00E01857" w:rsidRPr="00E01857" w14:paraId="60CFA2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3094D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CA514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Romain Beucher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9BBB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3.0% (30 shares)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79A58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French / Australian</w:t>
            </w:r>
          </w:p>
        </w:tc>
      </w:tr>
    </w:tbl>
    <w:p w14:paraId="6F0D99FF" w14:textId="77777777" w:rsidR="001C6421" w:rsidRDefault="001C6421" w:rsidP="00E01857">
      <w:pPr>
        <w:pStyle w:val="Heading3"/>
        <w:rPr>
          <w:rFonts w:eastAsia="Times New Roman"/>
          <w:lang w:eastAsia="en-GB"/>
        </w:rPr>
      </w:pPr>
    </w:p>
    <w:p w14:paraId="188F6CC8" w14:textId="7FC97800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1.4 Company Representative Information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4A282171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14CE2B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Responsible Person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33B5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</w:t>
            </w:r>
          </w:p>
        </w:tc>
      </w:tr>
      <w:tr w:rsidR="00E01857" w:rsidRPr="00E01857" w14:paraId="286103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97C5A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Job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86ED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Operating Officer (COO)</w:t>
            </w:r>
          </w:p>
        </w:tc>
      </w:tr>
      <w:tr w:rsidR="00E01857" w:rsidRPr="00E01857" w14:paraId="530C19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C553E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Telephone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30DF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  <w:tr w:rsidR="00E01857" w:rsidRPr="00E01857" w14:paraId="40C1E4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404A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6675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+61 428 971 396</w:t>
            </w:r>
          </w:p>
        </w:tc>
      </w:tr>
      <w:tr w:rsidR="00E01857" w:rsidRPr="00E01857" w14:paraId="4630BC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58C7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DF2F9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keith.dimech@lithodat.com</w:t>
            </w:r>
          </w:p>
        </w:tc>
      </w:tr>
    </w:tbl>
    <w:p w14:paraId="6288C2B6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02C4DD7A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56B9408B" w14:textId="33A2AC9D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2. FORM 9.2 - TECHNICAL AND ADMINISTRATIVE CAPABILITIES</w:t>
      </w:r>
    </w:p>
    <w:p w14:paraId="1BEDEF03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2.1 Previous Work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3875"/>
      </w:tblGrid>
      <w:tr w:rsidR="00E01857" w:rsidRPr="00E01857" w14:paraId="5A96E51A" w14:textId="77777777">
        <w:tc>
          <w:tcPr>
            <w:tcW w:w="4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F709C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years of experience in the field of project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3DE56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 years (since 2018)</w:t>
            </w:r>
          </w:p>
        </w:tc>
      </w:tr>
      <w:tr w:rsidR="00E01857" w:rsidRPr="00E01857" w14:paraId="661DF0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E00F3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similar projects executed in the last three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B51C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 major projects</w:t>
            </w:r>
          </w:p>
        </w:tc>
      </w:tr>
      <w:tr w:rsidR="00E01857" w:rsidRPr="00E01857" w14:paraId="7DBAF4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8E58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Average results of performance evaluations in previous projects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F04CB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Excellent - all projects delivered successfully</w:t>
            </w:r>
          </w:p>
        </w:tc>
      </w:tr>
    </w:tbl>
    <w:p w14:paraId="0853CF2B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2.2 Quality Assurance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091"/>
      </w:tblGrid>
      <w:tr w:rsidR="00E01857" w:rsidRPr="00E01857" w14:paraId="7B9DE0A9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3F63A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Quality Assurance Standards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DE34D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 9001-aligned Quality Management System for Geological Data Services</w:t>
            </w:r>
          </w:p>
        </w:tc>
      </w:tr>
      <w:tr w:rsidR="00E01857" w:rsidRPr="00E01857" w14:paraId="0E351F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2C0BB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Evidence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DED8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Quality Policy (CEO-signed), Peer Review SOP, Competent Person Register, Data Validation Checklists</w:t>
            </w:r>
          </w:p>
        </w:tc>
      </w:tr>
    </w:tbl>
    <w:p w14:paraId="27126A59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2.3 Environment, Health and Safety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558"/>
      </w:tblGrid>
      <w:tr w:rsidR="00E01857" w:rsidRPr="00E01857" w14:paraId="39080977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8868E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HSE Standards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15D1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 45001-aligned HSE Policy and Procedures</w:t>
            </w:r>
          </w:p>
        </w:tc>
      </w:tr>
      <w:tr w:rsidR="00E01857" w:rsidRPr="00E01857" w14:paraId="54AAD0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5FF5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Evidence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6B04F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HSE Policy Document (CEO-approved), Risk Assessment Framework, Emergency Response Procedures, Training and Competency Management</w:t>
            </w:r>
          </w:p>
        </w:tc>
      </w:tr>
    </w:tbl>
    <w:p w14:paraId="3804E506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2.4 Existing Contractual Obligations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39E141DE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D2D79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existing projects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A6AA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 active projects</w:t>
            </w:r>
          </w:p>
        </w:tc>
      </w:tr>
      <w:tr w:rsidR="00E01857" w:rsidRPr="00E01857" w14:paraId="56A029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A8A3F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Value of existing projects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6E4B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$3,300,000 combined</w:t>
            </w:r>
          </w:p>
        </w:tc>
      </w:tr>
      <w:tr w:rsidR="00E01857" w:rsidRPr="00E01857" w14:paraId="7EC943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5F2D5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35C80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Both projects ongoing and in good standing</w:t>
            </w:r>
          </w:p>
        </w:tc>
      </w:tr>
    </w:tbl>
    <w:p w14:paraId="0A2036F5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2.5 Human Resources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374"/>
      </w:tblGrid>
      <w:tr w:rsidR="00E01857" w:rsidRPr="00E01857" w14:paraId="70A0B552" w14:textId="77777777"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E907E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Number of Employees</w:t>
            </w:r>
          </w:p>
        </w:tc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E0296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19 (3 Management + 10 Full-time + 6 Contractors)</w:t>
            </w:r>
          </w:p>
        </w:tc>
      </w:tr>
      <w:tr w:rsidR="00E01857" w:rsidRPr="00E01857" w14:paraId="62BB0B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58FC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Number of Saudi Employees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0D6FD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 (Dr. Mahdi AbuAli - In-Kingdom Director)</w:t>
            </w:r>
          </w:p>
        </w:tc>
      </w:tr>
      <w:tr w:rsidR="00E01857" w:rsidRPr="00E01857" w14:paraId="449CB3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B9CB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Percentage of Saudi Employees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AE6D1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5.3%</w:t>
            </w:r>
          </w:p>
        </w:tc>
      </w:tr>
    </w:tbl>
    <w:p w14:paraId="1C87106E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580B8C28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4A9B1CEE" w14:textId="048E0968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3. FORM 9.3 - ADMINISTRATIVE STAFF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1396"/>
        <w:gridCol w:w="2018"/>
        <w:gridCol w:w="4311"/>
        <w:gridCol w:w="919"/>
      </w:tblGrid>
      <w:tr w:rsidR="00E01857" w:rsidRPr="00E01857" w14:paraId="19F754E4" w14:textId="77777777">
        <w:trPr>
          <w:tblHeader/>
        </w:trPr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B1BE3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DBF39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1CC1F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Function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4B1AD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Specialization / Area of Expertise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50B33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71BFCA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806C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CF0A6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CF93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Managing Director and CEO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50B2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Geoscience Leadership, FAIR Data Architecture, Thermochronology, Strategic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E45C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1DC1FD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C816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222D6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Peter Noble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355BD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Information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11AF4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Enterprise Architecture, Cloud Systems, Agile Leadership, Software 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7F3F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25+ years</w:t>
            </w:r>
          </w:p>
        </w:tc>
      </w:tr>
      <w:tr w:rsidR="00E01857" w:rsidRPr="00E01857" w14:paraId="343834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1931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F90035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Keith Dimech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DDBF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Operating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00055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Project Management, ESQ Systems, Financial Operations, HR, Legal, HSEQ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BD9F92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3D344D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42B21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B81BC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Gerd Moritz Theile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0DF33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Chief Technology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43843B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PostgreSQL Architecture, Database Design, LithoSurfer Platform, Java 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89DE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25+ years</w:t>
            </w:r>
          </w:p>
        </w:tc>
      </w:tr>
      <w:tr w:rsidR="00E01857" w:rsidRPr="00E01857" w14:paraId="2724A3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87BC4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4FAA9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Juan Baca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4F594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Managing Director - Lithodat Mexico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2132D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Management, Team Leadership, Database Operations, Training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A83C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</w:tbl>
    <w:p w14:paraId="07A87241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43A8441F" w14:textId="1197CD3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4. FORM 9.4 - PROFESSIONAL STAFF EXPERIENCE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"/>
        <w:gridCol w:w="1581"/>
        <w:gridCol w:w="2195"/>
        <w:gridCol w:w="3690"/>
        <w:gridCol w:w="1141"/>
      </w:tblGrid>
      <w:tr w:rsidR="001C6421" w:rsidRPr="00E01857" w14:paraId="41FB5F9F" w14:textId="77777777" w:rsidTr="001C6421">
        <w:trPr>
          <w:tblHeader/>
        </w:trPr>
        <w:tc>
          <w:tcPr>
            <w:tcW w:w="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4A21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E27D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ED2EA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Function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8230A3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Specialization / Area of Expertise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4CBCF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4D4E9698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9040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099A1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Mahdi AbuAli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68827F" w14:textId="78C00E24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GDAC </w:t>
            </w:r>
            <w:r w:rsidR="001C64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Lead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6339C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 Government Relations, Saudi Aramco (35+ years), Executive Leadership, Petroleum Systems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AD241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35+ years</w:t>
            </w:r>
          </w:p>
        </w:tc>
      </w:tr>
      <w:tr w:rsidR="00E01857" w:rsidRPr="00E01857" w14:paraId="4575FD44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F411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614A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Qusay Abeed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7D9FC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GDAC Technical Director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67BB6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Petroleum Geochemistry, Basin Modelling, CO2 Storage, Native Arabic Speaker, C++ Development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8D795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17+ years</w:t>
            </w:r>
          </w:p>
        </w:tc>
      </w:tr>
      <w:tr w:rsidR="00E01857" w:rsidRPr="00E01857" w14:paraId="18182700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81E5A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455251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Behnam Sadeghi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7CDE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ML Technical Advisor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669FC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ML/AI, Geospatial AI, Python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PyImpetus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PyMiner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), IAMG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Vistelius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Award, CSIRO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20D6CE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39F1F3F3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9CE4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ED160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Pedro Ferreira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73265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AI Software Development Lead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91E3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Technology and AI/ML Strategy, Enterprise AI Implementation, Power Apps AI Builder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D0379A" w14:textId="2B74FF52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  <w:r w:rsidR="001C642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years</w:t>
            </w:r>
          </w:p>
        </w:tc>
      </w:tr>
      <w:tr w:rsidR="00E01857" w:rsidRPr="00E01857" w14:paraId="2116EAF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228856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93596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Vinko Novak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D97DB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Head of Data Security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B993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Security, Information Protection, Compliance, Security Architecture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67042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  <w:tr w:rsidR="00E01857" w:rsidRPr="00E01857" w14:paraId="3121E4BB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40D25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D0EC9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Xinyan Zhang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11A9D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Frontend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EAE35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React, TypeScript, UI/UX Implementation, Responsive Design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49AA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0132A335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50A2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C6CE2D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Lujia Yang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4816E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Frontend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A41F0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React, TypeScript, UI/UX Implementation, Data Science (MSc)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46E10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1+ years</w:t>
            </w:r>
          </w:p>
        </w:tc>
      </w:tr>
      <w:tr w:rsidR="00E01857" w:rsidRPr="00E01857" w14:paraId="6D842EE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ABD2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B4F6A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Tarun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Sengar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66E2C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Backend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16013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Java, AWS, Backend Systems, API Development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39ABE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</w:t>
            </w:r>
          </w:p>
        </w:tc>
      </w:tr>
      <w:tr w:rsidR="00E01857" w:rsidRPr="00E01857" w14:paraId="74DF9DA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308556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C0D8B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Nirali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Dudharejiya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E4784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Backend Developer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8AD82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Java, Liquibase, Backend Systems, Database Management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3775AB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</w:t>
            </w:r>
          </w:p>
        </w:tc>
      </w:tr>
      <w:tr w:rsidR="00E01857" w:rsidRPr="00E01857" w14:paraId="29FAAD5D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B00F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608F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Cris Ibarra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5700FD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1D132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Entry, Data Validation, Quality Control, Database Operations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174D41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166E8FCF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D9854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3D9D8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Perla Luque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75337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Quality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E7F993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Entry, Data Validation, Quality Control, Database Operations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026AAA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  <w:tr w:rsidR="00E01857" w:rsidRPr="00E01857" w14:paraId="1BD0B01C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8FAD5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F91A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Alejandra Bedoya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812A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Entry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40A27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Geochronology, Thermochronology, Tectonics, Data Validation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A4940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10+ years</w:t>
            </w:r>
          </w:p>
        </w:tc>
      </w:tr>
      <w:tr w:rsidR="00E01857" w:rsidRPr="00E01857" w14:paraId="1C962757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00DF8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C8C81E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Dr. Fun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Meeuws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6073C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Geochemistry Specialist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4672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Fission Track Thermochronology, Thermal History Modelling,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GPlates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A791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15+ years</w:t>
            </w:r>
          </w:p>
        </w:tc>
      </w:tr>
      <w:tr w:rsidR="00E01857" w:rsidRPr="00E01857" w14:paraId="5277C255" w14:textId="77777777" w:rsidTr="001C642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6FE83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2CFF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Benjamin Dib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411A2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Data Clerk (LithoSpace)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494CC6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Space Science, Geospatial Data, Moon/Mars Mission Data, R Programming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B72E9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3+ years</w:t>
            </w:r>
          </w:p>
        </w:tc>
      </w:tr>
    </w:tbl>
    <w:p w14:paraId="1C859D9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69794401" w14:textId="77777777" w:rsidR="00E01857" w:rsidRDefault="00E01857">
      <w:pPr>
        <w:rPr>
          <w:rFonts w:eastAsia="Times New Roman"/>
          <w:smallCaps/>
          <w:spacing w:val="5"/>
          <w:sz w:val="24"/>
          <w:szCs w:val="24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35908D6E" w14:textId="4CFB8DBC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5. FORM 9.5 - EXPERIENCE IN SIMILAR PROJECTS</w:t>
      </w:r>
    </w:p>
    <w:p w14:paraId="058E8F41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5.1 Project 1: EarthBank - National Geochronology Archive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194"/>
      </w:tblGrid>
      <w:tr w:rsidR="00E01857" w:rsidRPr="00E01857" w14:paraId="34470ED2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1A5F5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C9802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EarthBank - National Geochronology Archive for Australia</w:t>
            </w:r>
          </w:p>
        </w:tc>
      </w:tr>
      <w:tr w:rsidR="00E01857" w:rsidRPr="00E01857" w14:paraId="79C30B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106B4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F046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 (National)</w:t>
            </w:r>
          </w:p>
        </w:tc>
      </w:tr>
      <w:tr w:rsidR="00E01857" w:rsidRPr="00E01857" w14:paraId="45A92A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9134C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FA2051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AI-powered geological data platform integrating geochronology data from multiple universities and research institutions. Advanced analytics for mineral exploration and tectonic history reconstruction.</w:t>
            </w:r>
          </w:p>
        </w:tc>
      </w:tr>
      <w:tr w:rsidR="00E01857" w:rsidRPr="00E01857" w14:paraId="33303B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5BF1C8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B523E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AuScope / NCRIS (National Collaborative Research Infrastructure Strategy)</w:t>
            </w:r>
          </w:p>
        </w:tc>
      </w:tr>
      <w:tr w:rsidR="00E01857" w:rsidRPr="00E01857" w14:paraId="0E1ACC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6B4A2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B079CE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$2,900,000 / SAR 7,105,000</w:t>
            </w:r>
          </w:p>
        </w:tc>
      </w:tr>
      <w:tr w:rsidR="00E01857" w:rsidRPr="00E01857" w14:paraId="730B63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34110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7E72E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5+ years (2020 - Present, ongoing)</w:t>
            </w:r>
          </w:p>
        </w:tc>
      </w:tr>
      <w:tr w:rsidR="00E01857" w:rsidRPr="00E01857" w14:paraId="0A5F33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F0816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A19F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2020</w:t>
            </w:r>
          </w:p>
        </w:tc>
      </w:tr>
      <w:tr w:rsidR="00E01857" w:rsidRPr="00E01857" w14:paraId="63553F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3B187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2591B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Phase 1 Delivered 2023; Ongoing enhancements</w:t>
            </w:r>
          </w:p>
        </w:tc>
      </w:tr>
      <w:tr w:rsidR="00E01857" w:rsidRPr="00E01857" w14:paraId="42C0D8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86E30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5129E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</w:tr>
      <w:tr w:rsidR="00E01857" w:rsidRPr="00E01857" w14:paraId="72AF14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30750D" w14:textId="364E7AA8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0778B9" w14:textId="7BC45100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1AB076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B4E3D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951E19" w14:textId="35646244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73A1D93F" w14:textId="77777777" w:rsid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7EABE4CB" w14:textId="6C32CAFA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5.2 Project 2: Isotopes.au - National Isotopic Data Platform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175"/>
      </w:tblGrid>
      <w:tr w:rsidR="00E01857" w:rsidRPr="00E01857" w14:paraId="4C38C475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37537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D2CE1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Isotopes.au - National Isotopic Data Platform</w:t>
            </w:r>
          </w:p>
        </w:tc>
      </w:tr>
      <w:tr w:rsidR="00E01857" w:rsidRPr="00E01857" w14:paraId="5F4C08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D5AB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25DAE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Australia (National)</w:t>
            </w:r>
          </w:p>
        </w:tc>
      </w:tr>
      <w:tr w:rsidR="00E01857" w:rsidRPr="00E01857" w14:paraId="1D0967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FEE4F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A3413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AI-driven platform for managing and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analyzing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isotopic data across geoscience disciplines. Integration of datasets from CSIRO, ANSTO, Geoscience Australia, and National Measurement Institute.</w:t>
            </w:r>
          </w:p>
        </w:tc>
      </w:tr>
      <w:tr w:rsidR="00E01857" w:rsidRPr="00E01857" w14:paraId="4FEE4E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CDFC9E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051747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CSIRO / ANSTO / Geoscience Australia / NMI</w:t>
            </w:r>
          </w:p>
        </w:tc>
      </w:tr>
      <w:tr w:rsidR="00E01857" w:rsidRPr="00E01857" w14:paraId="7B06B8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4406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B1AB5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$400,000 / SAR 980,000</w:t>
            </w:r>
          </w:p>
        </w:tc>
      </w:tr>
      <w:tr w:rsidR="00E01857" w:rsidRPr="00E01857" w14:paraId="482F1E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CF41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10E50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4.5 years (July 2024 - December 2028)</w:t>
            </w:r>
          </w:p>
        </w:tc>
      </w:tr>
      <w:tr w:rsidR="00E01857" w:rsidRPr="00E01857" w14:paraId="19DC63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AC303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2C3BAA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July 2024</w:t>
            </w:r>
          </w:p>
        </w:tc>
      </w:tr>
      <w:tr w:rsidR="00E01857" w:rsidRPr="00E01857" w14:paraId="6FDFBF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DD110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E2E10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December 2028 (in progress, on schedule)</w:t>
            </w:r>
          </w:p>
        </w:tc>
      </w:tr>
      <w:tr w:rsidR="00E01857" w:rsidRPr="00E01857" w14:paraId="469117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5B6284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834A45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Wayne Noble</w:t>
            </w:r>
          </w:p>
        </w:tc>
      </w:tr>
      <w:tr w:rsidR="00E01857" w:rsidRPr="00E01857" w14:paraId="30533D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46875D" w14:textId="69FD8489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="00E01857"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C3DF1C" w14:textId="0A11081E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  <w:tr w:rsidR="00E01857" w:rsidRPr="00E01857" w14:paraId="35B70C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72873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8B93F1D" w14:textId="4A710DF0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716E9E54" w14:textId="77777777" w:rsidR="00E01857" w:rsidRDefault="00E01857" w:rsidP="00E01857">
      <w:pPr>
        <w:shd w:val="clear" w:color="auto" w:fill="FFFFFF"/>
        <w:spacing w:after="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GB"/>
        </w:rPr>
      </w:pPr>
    </w:p>
    <w:p w14:paraId="4A79E408" w14:textId="23182C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 xml:space="preserve">5.3 Project 3: </w:t>
      </w:r>
      <w:proofErr w:type="spellStart"/>
      <w:r w:rsidRPr="00E01857">
        <w:rPr>
          <w:rFonts w:eastAsia="Times New Roman"/>
          <w:lang w:eastAsia="en-GB"/>
        </w:rPr>
        <w:t>NRCan</w:t>
      </w:r>
      <w:proofErr w:type="spellEnd"/>
      <w:r w:rsidRPr="00E01857">
        <w:rPr>
          <w:rFonts w:eastAsia="Times New Roman"/>
          <w:lang w:eastAsia="en-GB"/>
        </w:rPr>
        <w:t xml:space="preserve"> Geological Data Platform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058"/>
      </w:tblGrid>
      <w:tr w:rsidR="00E01857" w:rsidRPr="00E01857" w14:paraId="1A0828BF" w14:textId="77777777"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12DE17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Name</w:t>
            </w:r>
          </w:p>
        </w:tc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308F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Natural Resources Canada Geological Data Platform</w:t>
            </w:r>
          </w:p>
        </w:tc>
      </w:tr>
      <w:tr w:rsidR="00E01857" w:rsidRPr="00E01857" w14:paraId="7AB1E6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60FF95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DDE0D5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Canada (National)</w:t>
            </w:r>
          </w:p>
        </w:tc>
      </w:tr>
      <w:tr w:rsidR="00E01857" w:rsidRPr="00E01857" w14:paraId="58911E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F3AC7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2B4F6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Geological data integration and analytics platform for Natural Resources Canada. Advanced geochemistry and mineral exploration data management system.</w:t>
            </w:r>
          </w:p>
        </w:tc>
      </w:tr>
      <w:tr w:rsidR="00E01857" w:rsidRPr="00E01857" w14:paraId="7AD510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47E09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7F90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Natural Resources Canada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NRCan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) - Canadian Federal Government</w:t>
            </w:r>
          </w:p>
        </w:tc>
      </w:tr>
      <w:tr w:rsidR="00E01857" w:rsidRPr="00E01857" w14:paraId="7A51C1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AE6C2F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D3182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AUD $400,000 / SAR 980,000</w:t>
            </w:r>
          </w:p>
        </w:tc>
      </w:tr>
      <w:tr w:rsidR="00E01857" w:rsidRPr="00E01857" w14:paraId="143E85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73238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Contract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5262AA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1.5 years (October 2021 - March 2023)</w:t>
            </w:r>
          </w:p>
        </w:tc>
      </w:tr>
      <w:tr w:rsidR="00E01857" w:rsidRPr="00E01857" w14:paraId="06363E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8456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FB92A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October 2021</w:t>
            </w:r>
          </w:p>
        </w:tc>
      </w:tr>
      <w:tr w:rsidR="00E01857" w:rsidRPr="00E01857" w14:paraId="564402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9FA3E9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03F44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March 2023 (DELIVERED)</w:t>
            </w:r>
          </w:p>
        </w:tc>
      </w:tr>
      <w:tr w:rsidR="00E01857" w:rsidRPr="00E01857" w14:paraId="11A03B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1DF0A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 of Person Responsible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A532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Dr. Fabian Kohlmann</w:t>
            </w:r>
          </w:p>
        </w:tc>
      </w:tr>
      <w:tr w:rsidR="00E01857" w:rsidRPr="00E01857" w14:paraId="72F468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105E41" w14:textId="6297649F" w:rsidR="00E01857" w:rsidRPr="00E01857" w:rsidRDefault="001C6421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Client Contact</w:t>
            </w: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DFCB6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+1 XXX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XXX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 XXXX</w:t>
            </w:r>
          </w:p>
        </w:tc>
      </w:tr>
      <w:tr w:rsidR="00E01857" w:rsidRPr="00E01857" w14:paraId="629A20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61E30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4EBC4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nrcan.contact@canada.ca</w:t>
            </w:r>
          </w:p>
        </w:tc>
      </w:tr>
    </w:tbl>
    <w:p w14:paraId="76F331A9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4DD6E7E5" w14:textId="2A25607C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6. FORM 9.6 - FINANCIAL CAPACITY CRITERIA</w:t>
      </w:r>
    </w:p>
    <w:p w14:paraId="488B0A91" w14:textId="77777777" w:rsid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Source: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Approved Financial Statements FY2023, FY2024, FY2025 (Lithodat Pty Ltd)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Currency: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Australian Dollars (AUD)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Exchange Rate:</w:t>
      </w: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AUD 1.00 = SAR 2.45</w:t>
      </w:r>
    </w:p>
    <w:p w14:paraId="2CFEE043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921365E" w14:textId="77777777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6.1 Balance Sheet Statement (Last 3 Financial Years)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1753"/>
        <w:gridCol w:w="1753"/>
        <w:gridCol w:w="1753"/>
      </w:tblGrid>
      <w:tr w:rsidR="00E01857" w:rsidRPr="00E01857" w14:paraId="060FD766" w14:textId="77777777">
        <w:trPr>
          <w:tblHeader/>
        </w:trPr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A2F77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Balance Sheet Line Item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16FAB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FY2025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E9DCB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FY2024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9F3DB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FY2023</w:t>
            </w:r>
          </w:p>
        </w:tc>
      </w:tr>
      <w:tr w:rsidR="00E01857" w:rsidRPr="00E01857" w14:paraId="1DFE20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8C71AD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Assets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95D086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$430,819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117A1D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$216,906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A8BA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$130,477</w:t>
            </w:r>
          </w:p>
        </w:tc>
      </w:tr>
      <w:tr w:rsidR="00E01857" w:rsidRPr="00E01857" w14:paraId="1F11A0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3E932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Assets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0A150A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$364,840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7A0A98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$176,800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9939D9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$93,690</w:t>
            </w:r>
          </w:p>
        </w:tc>
      </w:tr>
      <w:tr w:rsidR="00E01857" w:rsidRPr="00E01857" w14:paraId="49E841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25A02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Cash and Cash Equivalents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22918E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$274,855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DAC5D5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$100,406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88679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$40,605</w:t>
            </w:r>
          </w:p>
        </w:tc>
      </w:tr>
      <w:tr w:rsidR="00E01857" w:rsidRPr="00E01857" w14:paraId="23D3A5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E25FD7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Accounts Receivable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279343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$17,487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ED4089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$76,394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75ADCC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$53,001</w:t>
            </w:r>
          </w:p>
        </w:tc>
      </w:tr>
      <w:tr w:rsidR="00E01857" w:rsidRPr="00E01857" w14:paraId="055C07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987448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Total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5C936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$134,211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8EF41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$80,012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637CA6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$73,574</w:t>
            </w:r>
          </w:p>
        </w:tc>
      </w:tr>
      <w:tr w:rsidR="00E01857" w:rsidRPr="00E01857" w14:paraId="40C321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916F9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473B4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$60,404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F0A83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$40,106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C72F23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$36,787</w:t>
            </w:r>
          </w:p>
        </w:tc>
      </w:tr>
      <w:tr w:rsidR="00E01857" w:rsidRPr="00E01857" w14:paraId="588875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8F50FB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Net Assets (Total Equity)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C69A4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$296,608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C81B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$136,894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6CB83B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$56,903</w:t>
            </w:r>
          </w:p>
        </w:tc>
      </w:tr>
    </w:tbl>
    <w:p w14:paraId="7539673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060F57B6" w14:textId="48EE3378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6.2 Financial Performance Indicators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162"/>
        <w:gridCol w:w="1032"/>
        <w:gridCol w:w="1032"/>
        <w:gridCol w:w="1122"/>
      </w:tblGrid>
      <w:tr w:rsidR="00E01857" w:rsidRPr="00E01857" w14:paraId="41986BB6" w14:textId="77777777">
        <w:trPr>
          <w:tblHeader/>
        </w:trPr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5A48FC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Financial Ratio</w:t>
            </w:r>
          </w:p>
        </w:tc>
        <w:tc>
          <w:tcPr>
            <w:tcW w:w="2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52D65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Formula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8EF7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FY2025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CAED59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44EF2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FY2023</w:t>
            </w:r>
          </w:p>
        </w:tc>
      </w:tr>
      <w:tr w:rsidR="00E01857" w:rsidRPr="00E01857" w14:paraId="384DC1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6901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Cash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600A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Cash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18B04F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4.55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D4A047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B9A44C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1.10</w:t>
            </w:r>
          </w:p>
        </w:tc>
      </w:tr>
      <w:tr w:rsidR="00E01857" w:rsidRPr="00E01857" w14:paraId="3AF593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F282C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790F63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Current Assets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F41C27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6.04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CD409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532DA8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2.55</w:t>
            </w:r>
          </w:p>
        </w:tc>
      </w:tr>
      <w:tr w:rsidR="00E01857" w:rsidRPr="00E01857" w14:paraId="451165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22D3B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Quick Liquidity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520DC2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(Cash + Receivables) / Current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8AAF21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4.84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115B34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4.41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88C2FC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2.54</w:t>
            </w:r>
          </w:p>
        </w:tc>
      </w:tr>
    </w:tbl>
    <w:p w14:paraId="6288A348" w14:textId="77777777" w:rsidR="00E01857" w:rsidRDefault="00E01857" w:rsidP="00E01857">
      <w:pPr>
        <w:pStyle w:val="Heading3"/>
        <w:rPr>
          <w:rFonts w:eastAsia="Times New Roman"/>
          <w:lang w:eastAsia="en-GB"/>
        </w:rPr>
      </w:pPr>
    </w:p>
    <w:p w14:paraId="47620858" w14:textId="3639CD60" w:rsidR="00E01857" w:rsidRPr="00E01857" w:rsidRDefault="00E01857" w:rsidP="00E01857">
      <w:pPr>
        <w:pStyle w:val="Heading3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t>6.3 Ratio Calculations (FY2025)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834"/>
      </w:tblGrid>
      <w:tr w:rsidR="00E01857" w:rsidRPr="00E01857" w14:paraId="3465A54B" w14:textId="77777777">
        <w:tc>
          <w:tcPr>
            <w:tcW w:w="2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6E6F1E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Cash Ratio</w:t>
            </w:r>
          </w:p>
        </w:tc>
        <w:tc>
          <w:tcPr>
            <w:tcW w:w="5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4DA43B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$274,855 / $60,404 = 4.55</w:t>
            </w:r>
          </w:p>
        </w:tc>
      </w:tr>
      <w:tr w:rsidR="00E01857" w:rsidRPr="00E01857" w14:paraId="5CD618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A82FCD9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Current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E2AD91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$364,840 / $60,404 = 6.04</w:t>
            </w:r>
          </w:p>
        </w:tc>
      </w:tr>
      <w:tr w:rsidR="00E01857" w:rsidRPr="00E01857" w14:paraId="6BA365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C78959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Quick Liquidity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10914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($274,855 + $17,487) / $60,404 = 4.84</w:t>
            </w:r>
          </w:p>
        </w:tc>
      </w:tr>
    </w:tbl>
    <w:p w14:paraId="144D7CCC" w14:textId="77777777" w:rsidR="00E01857" w:rsidRDefault="00E01857" w:rsidP="00E01857">
      <w:pPr>
        <w:pStyle w:val="Heading2"/>
        <w:rPr>
          <w:rFonts w:eastAsia="Times New Roman"/>
          <w:lang w:eastAsia="en-GB"/>
        </w:rPr>
      </w:pPr>
    </w:p>
    <w:p w14:paraId="0F3F5BE2" w14:textId="77777777" w:rsidR="00E01857" w:rsidRDefault="00E01857">
      <w:pPr>
        <w:rPr>
          <w:rFonts w:eastAsia="Times New Roman"/>
          <w:smallCaps/>
          <w:spacing w:val="5"/>
          <w:sz w:val="28"/>
          <w:szCs w:val="28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76761B39" w14:textId="7BB95002" w:rsidR="00E01857" w:rsidRPr="00E01857" w:rsidRDefault="00E01857" w:rsidP="00E01857">
      <w:pPr>
        <w:pStyle w:val="Heading2"/>
        <w:rPr>
          <w:rFonts w:eastAsia="Times New Roman"/>
          <w:lang w:eastAsia="en-GB"/>
        </w:rPr>
      </w:pPr>
      <w:r w:rsidRPr="00E01857">
        <w:rPr>
          <w:rFonts w:eastAsia="Times New Roman"/>
          <w:lang w:eastAsia="en-GB"/>
        </w:rPr>
        <w:lastRenderedPageBreak/>
        <w:t>7. REQUIRED DOCUMENTS CHECKLIST</w:t>
      </w:r>
    </w:p>
    <w:tbl>
      <w:tblPr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176"/>
        <w:gridCol w:w="1279"/>
        <w:gridCol w:w="4125"/>
      </w:tblGrid>
      <w:tr w:rsidR="00E01857" w:rsidRPr="00E01857" w14:paraId="00E94284" w14:textId="77777777" w:rsidTr="00E01857">
        <w:trPr>
          <w:tblHeader/>
        </w:trPr>
        <w:tc>
          <w:tcPr>
            <w:tcW w:w="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BFF4ED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#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C7FA487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Required Document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7D7D1D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Status</w:t>
            </w:r>
          </w:p>
        </w:tc>
        <w:tc>
          <w:tcPr>
            <w:tcW w:w="4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9B110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Notes</w:t>
            </w:r>
          </w:p>
        </w:tc>
      </w:tr>
      <w:tr w:rsidR="00E01857" w:rsidRPr="00E01857" w14:paraId="707451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FA976E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3444C0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Commercial Registration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E2647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D93F6E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ASIC Company Extract (available)</w:t>
            </w:r>
          </w:p>
        </w:tc>
      </w:tr>
      <w:tr w:rsidR="00E01857" w:rsidRPr="00E01857" w14:paraId="62A414B7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95A902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258DE3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Zakat and Income Certificate + VAT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50D638" w14:textId="6503AA6E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36E2B5" w14:textId="665B596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54F68431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BBB9DF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7A75B9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Social Insurance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A71109C" w14:textId="2348034D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971468" w14:textId="11568EA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21DF936E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03A1E4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A922E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Chamber of Commerce 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3ADA55C" w14:textId="2C10F40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AD63F0" w14:textId="40AAB90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43C3CF3D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927A101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058662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Investment License (MISA)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A52AD64" w14:textId="104DBC08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D2D861" w14:textId="708891F6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3B0B2B4E" w14:textId="77777777" w:rsidTr="00E018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9F2345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CFF8D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Saudization Certificate (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Taqat</w:t>
            </w:r>
            <w:proofErr w:type="spellEnd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248AA2F5" w14:textId="1D098A2A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9A49B9" w14:textId="42547D75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Temporary Foreign Application</w:t>
            </w:r>
          </w:p>
        </w:tc>
      </w:tr>
      <w:tr w:rsidR="00E01857" w:rsidRPr="00E01857" w14:paraId="3F1B33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68914CC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3EF983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Quality Policy/Certificate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AE97F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A07FA54" w14:textId="7B412CF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QMS </w:t>
            </w:r>
          </w:p>
        </w:tc>
      </w:tr>
      <w:tr w:rsidR="00E01857" w:rsidRPr="00E01857" w14:paraId="51AFE6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183091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B0173A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HSE Policy/Certificate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31BDB60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5FC78B7" w14:textId="1EB7B98B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HSE </w:t>
            </w:r>
          </w:p>
        </w:tc>
      </w:tr>
      <w:tr w:rsidR="00E01857" w:rsidRPr="00E01857" w14:paraId="54EAF5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424539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60A8E78E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Alliance Agreement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4AC828E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BD5D21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Not applying as consortium</w:t>
            </w:r>
          </w:p>
        </w:tc>
      </w:tr>
      <w:tr w:rsidR="00E01857" w:rsidRPr="00E01857" w14:paraId="55973B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4E8AEDB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7D88DEC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Financial Statements (3 years)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6D73C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0A2F59DD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FY2023, FY2024, FY2025 (attached)</w:t>
            </w:r>
          </w:p>
        </w:tc>
      </w:tr>
    </w:tbl>
    <w:p w14:paraId="2431E6C5" w14:textId="77777777" w:rsidR="00E01857" w:rsidRDefault="00E01857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br w:type="page"/>
      </w:r>
    </w:p>
    <w:p w14:paraId="25CD54F3" w14:textId="2D6203A0" w:rsidR="00E01857" w:rsidRPr="00E01857" w:rsidRDefault="00E01857" w:rsidP="00E01857">
      <w:pPr>
        <w:pBdr>
          <w:bottom w:val="single" w:sz="8" w:space="3" w:color="000000"/>
        </w:pBd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</w:rPr>
        <w:lastRenderedPageBreak/>
        <w:t>8. DECLARATION</w:t>
      </w:r>
    </w:p>
    <w:p w14:paraId="5140B2E9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I, the undersigned, declare that:</w:t>
      </w:r>
    </w:p>
    <w:p w14:paraId="3A1C7D2C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1. All information provided in this qualification application is true, accurate, and complete to the best of my knowledge.</w:t>
      </w:r>
    </w:p>
    <w:p w14:paraId="71FAC35E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2. All attached documents and certificates are valid and authentic.</w:t>
      </w:r>
    </w:p>
    <w:p w14:paraId="3C25EACE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3. Lithodat Pty Ltd agrees to comply with all applicable laws, regulations, and requirements of the Kingdom of Saudi Arabia.</w:t>
      </w:r>
    </w:p>
    <w:p w14:paraId="15ADABD8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4. We understand that any false or misleading information may result in disqualification from this tender process.</w:t>
      </w:r>
    </w:p>
    <w:p w14:paraId="42A62A20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5. We agree to maintain confidentiality of any information obtained during the qualification process.</w:t>
      </w:r>
    </w:p>
    <w:p w14:paraId="7BAAF15A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6. We acknowledge that the Saudi Geological Survey reserves the right to modify dates, requirements, or cancel the RFQ process at any time.</w:t>
      </w:r>
    </w:p>
    <w:p w14:paraId="67FA00D4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7. If selected, we commit to registering in the Kingdom of Saudi Arabia and complying with all in-Kingdom requirements including Saudization targets.</w:t>
      </w:r>
    </w:p>
    <w:p w14:paraId="7CFEBDDF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</w:t>
      </w:r>
    </w:p>
    <w:tbl>
      <w:tblPr>
        <w:tblW w:w="8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4455"/>
      </w:tblGrid>
      <w:tr w:rsidR="00E01857" w:rsidRPr="00E01857" w14:paraId="70BB5B59" w14:textId="77777777"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3C713B0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Name: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Keith Dimech</w:t>
            </w:r>
          </w:p>
          <w:p w14:paraId="174B348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Position: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Chief Operating Officer</w:t>
            </w:r>
          </w:p>
          <w:p w14:paraId="3B2C21D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Lithodat Pty Ltd</w:t>
            </w:r>
          </w:p>
          <w:p w14:paraId="271A6742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Date: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</w:t>
            </w:r>
          </w:p>
          <w:p w14:paraId="3AF80D0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Signature: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______________________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59183B94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Authorized Signatory: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Dr. Fabian Kohlmann</w:t>
            </w:r>
          </w:p>
          <w:p w14:paraId="11B2708A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Position: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Managing Director and CEO</w:t>
            </w:r>
          </w:p>
          <w:p w14:paraId="05941476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Company: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Lithodat Pty Ltd</w:t>
            </w:r>
          </w:p>
          <w:p w14:paraId="1CE19A6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Date: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</w:t>
            </w:r>
          </w:p>
          <w:p w14:paraId="15EE4435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Signature:</w:t>
            </w: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 ______________________</w:t>
            </w:r>
          </w:p>
        </w:tc>
      </w:tr>
    </w:tbl>
    <w:p w14:paraId="5EAC6B14" w14:textId="77777777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color w:val="000000"/>
          <w:lang w:eastAsia="en-GB"/>
        </w:rPr>
        <w:t> </w:t>
      </w:r>
    </w:p>
    <w:tbl>
      <w:tblPr>
        <w:tblW w:w="89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0"/>
      </w:tblGrid>
      <w:tr w:rsidR="00E01857" w:rsidRPr="00E01857" w14:paraId="45BB10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14:paraId="1794C0F3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LITHODAT PTY LTD</w:t>
            </w:r>
          </w:p>
          <w:p w14:paraId="40BAE63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ABN 63 627 008 904</w:t>
            </w:r>
          </w:p>
          <w:p w14:paraId="5D1ED82B" w14:textId="0F9B3F13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</w:p>
          <w:p w14:paraId="0357E40F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Email: info@lithodat.com | Website: www.lithodat.com</w:t>
            </w:r>
          </w:p>
          <w:p w14:paraId="5DD4BF48" w14:textId="77777777" w:rsidR="00E01857" w:rsidRPr="00E01857" w:rsidRDefault="00E01857" w:rsidP="00E0185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 xml:space="preserve">Phone: +61 3 XXXX </w:t>
            </w:r>
            <w:proofErr w:type="spellStart"/>
            <w:r w:rsidRPr="00E018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XXXX</w:t>
            </w:r>
            <w:proofErr w:type="spellEnd"/>
          </w:p>
        </w:tc>
      </w:tr>
    </w:tbl>
    <w:p w14:paraId="1D6039EF" w14:textId="77777777" w:rsid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14:paraId="3486851C" w14:textId="296EDEA5" w:rsidR="00E01857" w:rsidRPr="00E01857" w:rsidRDefault="00E01857" w:rsidP="00E01857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lang w:eastAsia="en-GB"/>
        </w:rPr>
      </w:pPr>
      <w:r w:rsidRPr="00E0185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End of Document - GDAC-SA Pre-Qualification Response Forms 9.1-9.6</w:t>
      </w:r>
    </w:p>
    <w:p w14:paraId="061BEBD7" w14:textId="77777777" w:rsidR="00E01857" w:rsidRPr="00E01857" w:rsidRDefault="00E01857" w:rsidP="00E01857">
      <w:pPr>
        <w:spacing w:after="0" w:line="240" w:lineRule="auto"/>
        <w:jc w:val="left"/>
      </w:pPr>
    </w:p>
    <w:sectPr w:rsidR="00E01857" w:rsidRPr="00E01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57"/>
    <w:rsid w:val="00007E4A"/>
    <w:rsid w:val="00010B51"/>
    <w:rsid w:val="0001168C"/>
    <w:rsid w:val="000147A2"/>
    <w:rsid w:val="000220FB"/>
    <w:rsid w:val="0003061A"/>
    <w:rsid w:val="000314A3"/>
    <w:rsid w:val="0003334C"/>
    <w:rsid w:val="00040AFE"/>
    <w:rsid w:val="0004423F"/>
    <w:rsid w:val="0004448D"/>
    <w:rsid w:val="00054885"/>
    <w:rsid w:val="000620BA"/>
    <w:rsid w:val="000647DF"/>
    <w:rsid w:val="00067CF4"/>
    <w:rsid w:val="00073D33"/>
    <w:rsid w:val="00090817"/>
    <w:rsid w:val="000B5B27"/>
    <w:rsid w:val="000C2651"/>
    <w:rsid w:val="000D1F8E"/>
    <w:rsid w:val="000D30C6"/>
    <w:rsid w:val="000E14A3"/>
    <w:rsid w:val="000F7F4D"/>
    <w:rsid w:val="00101343"/>
    <w:rsid w:val="00102316"/>
    <w:rsid w:val="00104C94"/>
    <w:rsid w:val="0011078D"/>
    <w:rsid w:val="00122EC4"/>
    <w:rsid w:val="00124051"/>
    <w:rsid w:val="001311FC"/>
    <w:rsid w:val="001322B9"/>
    <w:rsid w:val="001364BC"/>
    <w:rsid w:val="00137FE9"/>
    <w:rsid w:val="00152700"/>
    <w:rsid w:val="001657DD"/>
    <w:rsid w:val="0017626C"/>
    <w:rsid w:val="00181D4E"/>
    <w:rsid w:val="0019650C"/>
    <w:rsid w:val="001A7983"/>
    <w:rsid w:val="001B7880"/>
    <w:rsid w:val="001C04A2"/>
    <w:rsid w:val="001C4E94"/>
    <w:rsid w:val="001C6421"/>
    <w:rsid w:val="001C7F9A"/>
    <w:rsid w:val="001D113E"/>
    <w:rsid w:val="001D1800"/>
    <w:rsid w:val="001D6CB7"/>
    <w:rsid w:val="001E025E"/>
    <w:rsid w:val="00205F52"/>
    <w:rsid w:val="00207E58"/>
    <w:rsid w:val="0021281F"/>
    <w:rsid w:val="00213B35"/>
    <w:rsid w:val="0021702B"/>
    <w:rsid w:val="00224F2B"/>
    <w:rsid w:val="00244968"/>
    <w:rsid w:val="00246F42"/>
    <w:rsid w:val="00250428"/>
    <w:rsid w:val="00263A9F"/>
    <w:rsid w:val="0027167B"/>
    <w:rsid w:val="002816C2"/>
    <w:rsid w:val="0029450C"/>
    <w:rsid w:val="00294A09"/>
    <w:rsid w:val="00295A2A"/>
    <w:rsid w:val="002A1070"/>
    <w:rsid w:val="002A2A61"/>
    <w:rsid w:val="002A3223"/>
    <w:rsid w:val="002A36D7"/>
    <w:rsid w:val="002B1610"/>
    <w:rsid w:val="002B63D0"/>
    <w:rsid w:val="002C062E"/>
    <w:rsid w:val="002C6CA1"/>
    <w:rsid w:val="002D0FDF"/>
    <w:rsid w:val="002D1E08"/>
    <w:rsid w:val="002D54C2"/>
    <w:rsid w:val="002D6F80"/>
    <w:rsid w:val="002E163C"/>
    <w:rsid w:val="002F3BC3"/>
    <w:rsid w:val="002F45D2"/>
    <w:rsid w:val="00302C10"/>
    <w:rsid w:val="0030357C"/>
    <w:rsid w:val="00305C21"/>
    <w:rsid w:val="003110D6"/>
    <w:rsid w:val="003120AD"/>
    <w:rsid w:val="00315822"/>
    <w:rsid w:val="00320548"/>
    <w:rsid w:val="003248F9"/>
    <w:rsid w:val="003277F5"/>
    <w:rsid w:val="0033103A"/>
    <w:rsid w:val="0033594D"/>
    <w:rsid w:val="00343661"/>
    <w:rsid w:val="003570BB"/>
    <w:rsid w:val="00360865"/>
    <w:rsid w:val="003708F2"/>
    <w:rsid w:val="0037113D"/>
    <w:rsid w:val="003717A9"/>
    <w:rsid w:val="003944E4"/>
    <w:rsid w:val="00395EC0"/>
    <w:rsid w:val="00396C0C"/>
    <w:rsid w:val="0039704F"/>
    <w:rsid w:val="003E489E"/>
    <w:rsid w:val="003E5B5C"/>
    <w:rsid w:val="003E7004"/>
    <w:rsid w:val="003F6795"/>
    <w:rsid w:val="00411E30"/>
    <w:rsid w:val="004127DE"/>
    <w:rsid w:val="0041619B"/>
    <w:rsid w:val="004326C8"/>
    <w:rsid w:val="00436D0E"/>
    <w:rsid w:val="00440C1B"/>
    <w:rsid w:val="00462BE3"/>
    <w:rsid w:val="0047129C"/>
    <w:rsid w:val="00472622"/>
    <w:rsid w:val="004771A4"/>
    <w:rsid w:val="0048300A"/>
    <w:rsid w:val="004837A2"/>
    <w:rsid w:val="00492FCF"/>
    <w:rsid w:val="004939C5"/>
    <w:rsid w:val="004969A4"/>
    <w:rsid w:val="004A1EC1"/>
    <w:rsid w:val="004B1C22"/>
    <w:rsid w:val="004B2AB4"/>
    <w:rsid w:val="004B38FB"/>
    <w:rsid w:val="004C1FC8"/>
    <w:rsid w:val="004C5420"/>
    <w:rsid w:val="004D24A0"/>
    <w:rsid w:val="004D588A"/>
    <w:rsid w:val="004D6B49"/>
    <w:rsid w:val="004D7A1B"/>
    <w:rsid w:val="004E75EC"/>
    <w:rsid w:val="004F1CE3"/>
    <w:rsid w:val="004F5917"/>
    <w:rsid w:val="004F6082"/>
    <w:rsid w:val="0050109A"/>
    <w:rsid w:val="00501207"/>
    <w:rsid w:val="00510E85"/>
    <w:rsid w:val="005168D7"/>
    <w:rsid w:val="00520DC1"/>
    <w:rsid w:val="005237FF"/>
    <w:rsid w:val="005340E3"/>
    <w:rsid w:val="0054134E"/>
    <w:rsid w:val="0054186F"/>
    <w:rsid w:val="00545E68"/>
    <w:rsid w:val="00552222"/>
    <w:rsid w:val="00572623"/>
    <w:rsid w:val="0059024A"/>
    <w:rsid w:val="00595004"/>
    <w:rsid w:val="005954D0"/>
    <w:rsid w:val="00596DAC"/>
    <w:rsid w:val="005B516B"/>
    <w:rsid w:val="005C71F9"/>
    <w:rsid w:val="005D107D"/>
    <w:rsid w:val="005D7077"/>
    <w:rsid w:val="005D7151"/>
    <w:rsid w:val="005E08AD"/>
    <w:rsid w:val="0060396F"/>
    <w:rsid w:val="00604309"/>
    <w:rsid w:val="00632F9B"/>
    <w:rsid w:val="006447F8"/>
    <w:rsid w:val="0064738B"/>
    <w:rsid w:val="006614F5"/>
    <w:rsid w:val="00662B8E"/>
    <w:rsid w:val="00676AC6"/>
    <w:rsid w:val="006802E5"/>
    <w:rsid w:val="00681CC4"/>
    <w:rsid w:val="00690539"/>
    <w:rsid w:val="0069086F"/>
    <w:rsid w:val="00690F57"/>
    <w:rsid w:val="00694F04"/>
    <w:rsid w:val="006A1B46"/>
    <w:rsid w:val="006A1CA2"/>
    <w:rsid w:val="006A5FFD"/>
    <w:rsid w:val="006A6224"/>
    <w:rsid w:val="006B37D0"/>
    <w:rsid w:val="006B3F2B"/>
    <w:rsid w:val="006B610A"/>
    <w:rsid w:val="006C088A"/>
    <w:rsid w:val="006C1BCF"/>
    <w:rsid w:val="006D169D"/>
    <w:rsid w:val="006D32BB"/>
    <w:rsid w:val="006D4B9A"/>
    <w:rsid w:val="006D4ED6"/>
    <w:rsid w:val="006D55AB"/>
    <w:rsid w:val="006E40E8"/>
    <w:rsid w:val="006E49EC"/>
    <w:rsid w:val="006E76A4"/>
    <w:rsid w:val="006F01D7"/>
    <w:rsid w:val="006F0FFE"/>
    <w:rsid w:val="006F3673"/>
    <w:rsid w:val="0070434A"/>
    <w:rsid w:val="00704CDB"/>
    <w:rsid w:val="0071056D"/>
    <w:rsid w:val="00720B51"/>
    <w:rsid w:val="0072307F"/>
    <w:rsid w:val="00723FC4"/>
    <w:rsid w:val="007265AB"/>
    <w:rsid w:val="00731C2E"/>
    <w:rsid w:val="00737DB4"/>
    <w:rsid w:val="00740E7E"/>
    <w:rsid w:val="007446D2"/>
    <w:rsid w:val="00746EF0"/>
    <w:rsid w:val="00747818"/>
    <w:rsid w:val="00752E7C"/>
    <w:rsid w:val="007645F8"/>
    <w:rsid w:val="00767A51"/>
    <w:rsid w:val="00794970"/>
    <w:rsid w:val="00795EF3"/>
    <w:rsid w:val="007A005A"/>
    <w:rsid w:val="007A4F25"/>
    <w:rsid w:val="007C6AAB"/>
    <w:rsid w:val="007D15B6"/>
    <w:rsid w:val="007D388B"/>
    <w:rsid w:val="007D3CEF"/>
    <w:rsid w:val="007D7F1C"/>
    <w:rsid w:val="007E10D4"/>
    <w:rsid w:val="007E347B"/>
    <w:rsid w:val="007F1A1F"/>
    <w:rsid w:val="007F34D7"/>
    <w:rsid w:val="00807BCF"/>
    <w:rsid w:val="008158FC"/>
    <w:rsid w:val="008223F3"/>
    <w:rsid w:val="008240FD"/>
    <w:rsid w:val="0083196D"/>
    <w:rsid w:val="00834994"/>
    <w:rsid w:val="00834F66"/>
    <w:rsid w:val="00837027"/>
    <w:rsid w:val="00855B36"/>
    <w:rsid w:val="00861BC0"/>
    <w:rsid w:val="0087206C"/>
    <w:rsid w:val="00875E8F"/>
    <w:rsid w:val="0088611F"/>
    <w:rsid w:val="00887876"/>
    <w:rsid w:val="008B6AA0"/>
    <w:rsid w:val="008D4825"/>
    <w:rsid w:val="008E4AAB"/>
    <w:rsid w:val="008F3BC5"/>
    <w:rsid w:val="008F4732"/>
    <w:rsid w:val="0090258F"/>
    <w:rsid w:val="0090567C"/>
    <w:rsid w:val="00912474"/>
    <w:rsid w:val="0092503D"/>
    <w:rsid w:val="00925FBB"/>
    <w:rsid w:val="00937797"/>
    <w:rsid w:val="00940E27"/>
    <w:rsid w:val="009444B0"/>
    <w:rsid w:val="00944F3D"/>
    <w:rsid w:val="00946CAE"/>
    <w:rsid w:val="009541D5"/>
    <w:rsid w:val="0096423D"/>
    <w:rsid w:val="0096608E"/>
    <w:rsid w:val="00967028"/>
    <w:rsid w:val="00976437"/>
    <w:rsid w:val="00976FFC"/>
    <w:rsid w:val="00981411"/>
    <w:rsid w:val="00982937"/>
    <w:rsid w:val="009875CC"/>
    <w:rsid w:val="00990120"/>
    <w:rsid w:val="00997D2C"/>
    <w:rsid w:val="009A4AB4"/>
    <w:rsid w:val="009A58F6"/>
    <w:rsid w:val="009A5955"/>
    <w:rsid w:val="009B23DC"/>
    <w:rsid w:val="009B42A0"/>
    <w:rsid w:val="009B50FD"/>
    <w:rsid w:val="009C0629"/>
    <w:rsid w:val="009C113A"/>
    <w:rsid w:val="009C4E83"/>
    <w:rsid w:val="009C758F"/>
    <w:rsid w:val="009D4908"/>
    <w:rsid w:val="009D5C20"/>
    <w:rsid w:val="009E2BDF"/>
    <w:rsid w:val="009F24EE"/>
    <w:rsid w:val="009F6B71"/>
    <w:rsid w:val="009F6C9C"/>
    <w:rsid w:val="00A11CF5"/>
    <w:rsid w:val="00A158BC"/>
    <w:rsid w:val="00A247C6"/>
    <w:rsid w:val="00A47F9D"/>
    <w:rsid w:val="00A54C0F"/>
    <w:rsid w:val="00A60B8B"/>
    <w:rsid w:val="00A62085"/>
    <w:rsid w:val="00A66187"/>
    <w:rsid w:val="00A752CD"/>
    <w:rsid w:val="00A77D09"/>
    <w:rsid w:val="00A87FF6"/>
    <w:rsid w:val="00A9355D"/>
    <w:rsid w:val="00A943C3"/>
    <w:rsid w:val="00AA5CF9"/>
    <w:rsid w:val="00AC013C"/>
    <w:rsid w:val="00AC13D7"/>
    <w:rsid w:val="00AC39C8"/>
    <w:rsid w:val="00AE25C4"/>
    <w:rsid w:val="00AF1109"/>
    <w:rsid w:val="00B10A2C"/>
    <w:rsid w:val="00B271FB"/>
    <w:rsid w:val="00B35AF0"/>
    <w:rsid w:val="00B364E1"/>
    <w:rsid w:val="00B43CA0"/>
    <w:rsid w:val="00B57451"/>
    <w:rsid w:val="00B6068E"/>
    <w:rsid w:val="00B73182"/>
    <w:rsid w:val="00B95389"/>
    <w:rsid w:val="00BA007D"/>
    <w:rsid w:val="00BA03CB"/>
    <w:rsid w:val="00BA38DC"/>
    <w:rsid w:val="00BA54AB"/>
    <w:rsid w:val="00BB345C"/>
    <w:rsid w:val="00BB6A9F"/>
    <w:rsid w:val="00BC2524"/>
    <w:rsid w:val="00BC2FC1"/>
    <w:rsid w:val="00BE7993"/>
    <w:rsid w:val="00C00F20"/>
    <w:rsid w:val="00C05181"/>
    <w:rsid w:val="00C06A86"/>
    <w:rsid w:val="00C12459"/>
    <w:rsid w:val="00C22E91"/>
    <w:rsid w:val="00C26829"/>
    <w:rsid w:val="00C30212"/>
    <w:rsid w:val="00C34439"/>
    <w:rsid w:val="00C413CD"/>
    <w:rsid w:val="00C42210"/>
    <w:rsid w:val="00C4516B"/>
    <w:rsid w:val="00C5697A"/>
    <w:rsid w:val="00C62268"/>
    <w:rsid w:val="00C6368C"/>
    <w:rsid w:val="00C655AA"/>
    <w:rsid w:val="00C7320A"/>
    <w:rsid w:val="00C74A34"/>
    <w:rsid w:val="00C75F7D"/>
    <w:rsid w:val="00C76E47"/>
    <w:rsid w:val="00C840C4"/>
    <w:rsid w:val="00C90D03"/>
    <w:rsid w:val="00C93385"/>
    <w:rsid w:val="00CA4652"/>
    <w:rsid w:val="00CB2D73"/>
    <w:rsid w:val="00CB2EF3"/>
    <w:rsid w:val="00CF0CF7"/>
    <w:rsid w:val="00D04DE5"/>
    <w:rsid w:val="00D270EC"/>
    <w:rsid w:val="00D33A73"/>
    <w:rsid w:val="00D437A7"/>
    <w:rsid w:val="00D453A7"/>
    <w:rsid w:val="00D46B12"/>
    <w:rsid w:val="00D560CB"/>
    <w:rsid w:val="00D57D0D"/>
    <w:rsid w:val="00D713BF"/>
    <w:rsid w:val="00D75751"/>
    <w:rsid w:val="00D850D9"/>
    <w:rsid w:val="00D91D81"/>
    <w:rsid w:val="00D92F2F"/>
    <w:rsid w:val="00D953C8"/>
    <w:rsid w:val="00DA0310"/>
    <w:rsid w:val="00DA1472"/>
    <w:rsid w:val="00DA339A"/>
    <w:rsid w:val="00DB394B"/>
    <w:rsid w:val="00DC1739"/>
    <w:rsid w:val="00DC4342"/>
    <w:rsid w:val="00DE1562"/>
    <w:rsid w:val="00DE6740"/>
    <w:rsid w:val="00DE698D"/>
    <w:rsid w:val="00E01857"/>
    <w:rsid w:val="00E02F11"/>
    <w:rsid w:val="00E16C43"/>
    <w:rsid w:val="00E27FD1"/>
    <w:rsid w:val="00E32B8A"/>
    <w:rsid w:val="00E710DE"/>
    <w:rsid w:val="00E759E3"/>
    <w:rsid w:val="00E9298D"/>
    <w:rsid w:val="00E97E55"/>
    <w:rsid w:val="00EA3614"/>
    <w:rsid w:val="00EA51D5"/>
    <w:rsid w:val="00EA739D"/>
    <w:rsid w:val="00EA786F"/>
    <w:rsid w:val="00EC6744"/>
    <w:rsid w:val="00ED2448"/>
    <w:rsid w:val="00ED57D6"/>
    <w:rsid w:val="00EE4AD9"/>
    <w:rsid w:val="00EE645B"/>
    <w:rsid w:val="00EE7F40"/>
    <w:rsid w:val="00EF10D8"/>
    <w:rsid w:val="00EF664F"/>
    <w:rsid w:val="00F1478A"/>
    <w:rsid w:val="00F14918"/>
    <w:rsid w:val="00F207E6"/>
    <w:rsid w:val="00F20825"/>
    <w:rsid w:val="00F241CF"/>
    <w:rsid w:val="00F31C7A"/>
    <w:rsid w:val="00F34E4E"/>
    <w:rsid w:val="00F43566"/>
    <w:rsid w:val="00F51D4C"/>
    <w:rsid w:val="00F5414F"/>
    <w:rsid w:val="00F54BE8"/>
    <w:rsid w:val="00F61419"/>
    <w:rsid w:val="00F7698F"/>
    <w:rsid w:val="00F77B6D"/>
    <w:rsid w:val="00F93564"/>
    <w:rsid w:val="00F945D7"/>
    <w:rsid w:val="00FA186F"/>
    <w:rsid w:val="00FA36FE"/>
    <w:rsid w:val="00FA5116"/>
    <w:rsid w:val="00FA5A1E"/>
    <w:rsid w:val="00FC4A9A"/>
    <w:rsid w:val="00FD1F5A"/>
    <w:rsid w:val="00FD56F4"/>
    <w:rsid w:val="00FE0237"/>
    <w:rsid w:val="00FE4D7E"/>
    <w:rsid w:val="00FE4FC5"/>
    <w:rsid w:val="00FF0096"/>
    <w:rsid w:val="00FF069F"/>
    <w:rsid w:val="00FF0823"/>
    <w:rsid w:val="00FF37D9"/>
    <w:rsid w:val="00FF5234"/>
    <w:rsid w:val="00F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934"/>
  <w15:chartTrackingRefBased/>
  <w15:docId w15:val="{2C7805D4-88D9-E347-B3CE-CE0526BD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857"/>
  </w:style>
  <w:style w:type="paragraph" w:styleId="Heading1">
    <w:name w:val="heading 1"/>
    <w:basedOn w:val="Normal"/>
    <w:next w:val="Normal"/>
    <w:link w:val="Heading1Char"/>
    <w:uiPriority w:val="9"/>
    <w:qFormat/>
    <w:rsid w:val="00E018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8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8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57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57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57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57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57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57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1857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01857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57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57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57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57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57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57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01857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01857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1857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E0185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01857"/>
    <w:rPr>
      <w:i/>
    </w:rPr>
  </w:style>
  <w:style w:type="paragraph" w:styleId="ListParagraph">
    <w:name w:val="List Paragraph"/>
    <w:basedOn w:val="Normal"/>
    <w:uiPriority w:val="34"/>
    <w:qFormat/>
    <w:rsid w:val="00E01857"/>
    <w:pPr>
      <w:ind w:left="720"/>
      <w:contextualSpacing/>
    </w:pPr>
  </w:style>
  <w:style w:type="character" w:styleId="IntenseEmphasis">
    <w:name w:val="Intense Emphasis"/>
    <w:uiPriority w:val="21"/>
    <w:qFormat/>
    <w:rsid w:val="00E01857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57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57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E01857"/>
    <w:rPr>
      <w:b/>
      <w:bCs/>
      <w:smallCaps/>
      <w:spacing w:val="5"/>
      <w:sz w:val="22"/>
      <w:szCs w:val="22"/>
      <w:u w:val="single"/>
    </w:rPr>
  </w:style>
  <w:style w:type="paragraph" w:styleId="NormalWeb">
    <w:name w:val="Normal (Web)"/>
    <w:basedOn w:val="Normal"/>
    <w:uiPriority w:val="99"/>
    <w:semiHidden/>
    <w:unhideWhenUsed/>
    <w:rsid w:val="00E018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center">
    <w:name w:val="center"/>
    <w:basedOn w:val="Normal"/>
    <w:rsid w:val="00E018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uiPriority w:val="22"/>
    <w:qFormat/>
    <w:rsid w:val="00E01857"/>
    <w:rPr>
      <w:b/>
      <w:color w:val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1857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E01857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0185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01857"/>
  </w:style>
  <w:style w:type="character" w:styleId="SubtleEmphasis">
    <w:name w:val="Subtle Emphasis"/>
    <w:uiPriority w:val="19"/>
    <w:qFormat/>
    <w:rsid w:val="00E01857"/>
    <w:rPr>
      <w:i/>
    </w:rPr>
  </w:style>
  <w:style w:type="character" w:styleId="SubtleReference">
    <w:name w:val="Subtle Reference"/>
    <w:uiPriority w:val="31"/>
    <w:qFormat/>
    <w:rsid w:val="00E01857"/>
    <w:rPr>
      <w:b/>
    </w:rPr>
  </w:style>
  <w:style w:type="character" w:styleId="BookTitle">
    <w:name w:val="Book Title"/>
    <w:uiPriority w:val="33"/>
    <w:qFormat/>
    <w:rsid w:val="00E018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18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Dimech</dc:creator>
  <cp:keywords/>
  <dc:description/>
  <cp:lastModifiedBy>Keith Dimech</cp:lastModifiedBy>
  <cp:revision>1</cp:revision>
  <dcterms:created xsi:type="dcterms:W3CDTF">2025-12-12T00:02:00Z</dcterms:created>
  <dcterms:modified xsi:type="dcterms:W3CDTF">2025-12-12T00:18:00Z</dcterms:modified>
</cp:coreProperties>
</file>