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Core Software Enhancements: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a. Achieving Scalability via Clustering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b. Change History: Implementing a robust recording system to track changes made within the software.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c. Making Ontologies/Vocabularies Accessible and Downloadable via AusGeochem.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d. Area Selections via Polygons Files: Enabling users to define specific regions, geological units, etc.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e. IsoplotR Integration: Seamless integration for enhanced data capabilities.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f. Separating Machine Data: Ensuring reusability by separating machine-generated data (e.g., ICPMS) from data points.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Additional Features and Services: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a. Preview Mode for AusGeochem: Allowing data providers to preview non-public data packages.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b. QC Filters/Warnings: Implementing quality control measures and warnings for data integrity.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c. Data Certification Model: Establishing a model for certifying the accuracy and reliability of data.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d. Additional Background Maps: Expanding mapping options to enhance user experience.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e. Adding multi-filter tool for each data type on map view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f. Saving of user preferences, e.g. colour ramps, views, filters, views.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g. </w:t>
      </w:r>
      <w:r w:rsidDel="00000000" w:rsidR="00000000" w:rsidRPr="00000000">
        <w:rPr>
          <w:rtl w:val="0"/>
        </w:rPr>
        <w:t xml:space="preserve">Below surface sample representation on swath profiles</w:t>
      </w:r>
      <w:r w:rsidDel="00000000" w:rsidR="00000000" w:rsidRPr="00000000">
        <w:rPr>
          <w:rtl w:val="0"/>
        </w:rPr>
        <w:t xml:space="preserve"> (boreholes)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Models and Ontologies Expansion: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a. Including Ar/Ar, K-Ar, Lu-Hf, Rb-Sr, Sm-Nd, Re-Os, I-Xe data models.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b. Exploring Isotopic Data Models.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c. Incorporating Rock Properties, Heat Flow, and Borehole Models.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Data Integration and Support: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a. Inclusion of a 2M U-Pb Zircon Dataset.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b. Integration of NRCAN's Public Thermochronology Data.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c. Assistance with Uploads of Large Datasets via API.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Registering data in catalogues (Lesli)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 PID minting including metadata for machines (Auscope funded machines and all others too)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7. Isoplat full integration (including all usability etc?)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