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.879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4.66665649414062"/>
          <w:szCs w:val="74.666656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4.66665649414062"/>
          <w:szCs w:val="74.66665649414062"/>
          <w:u w:val="none"/>
          <w:shd w:fill="auto" w:val="clear"/>
          <w:vertAlign w:val="baseline"/>
          <w:rtl w:val="0"/>
        </w:rPr>
        <w:t xml:space="preserve">Dr. Qusay Abeed, PhD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7265625" w:line="240" w:lineRule="auto"/>
        <w:ind w:left="13.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33333969116211"/>
          <w:szCs w:val="37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33333969116211"/>
          <w:szCs w:val="37.33333969116211"/>
          <w:u w:val="none"/>
          <w:shd w:fill="auto" w:val="clear"/>
          <w:vertAlign w:val="baseline"/>
          <w:rtl w:val="0"/>
        </w:rPr>
        <w:t xml:space="preserve">GDAC Technical Director - Petroleum Geochemist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86328125" w:line="269.89365577697754" w:lineRule="auto"/>
        <w:ind w:left="387.4530029296875" w:right="793.3837890625" w:hanging="0.5328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6.66666030883789"/>
          <w:szCs w:val="26.666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6.66666030883789"/>
          <w:szCs w:val="26.66666030883789"/>
          <w:u w:val="none"/>
          <w:shd w:fill="auto" w:val="clear"/>
          <w:vertAlign w:val="baseline"/>
          <w:rtl w:val="0"/>
        </w:rPr>
        <w:t xml:space="preserve">GDAC-SA Tender 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6.66666030883789"/>
          <w:szCs w:val="26.66666030883789"/>
          <w:u w:val="none"/>
          <w:shd w:fill="auto" w:val="clear"/>
          <w:vertAlign w:val="baseline"/>
          <w:rtl w:val="0"/>
        </w:rPr>
        <w:t xml:space="preserve">GDAC Technical Director | Native Arabic Speaker | Halliburton Petroleum Systems Lead | CCUS Expertise (Vision 2030 Alignment)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2509765625" w:line="240" w:lineRule="auto"/>
        <w:ind w:left="9.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Current Positions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5761718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Petroleum Geochemist Senior / Permedia and DSG Petroleum Systems Lead QA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218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Halliburton | United Kingdom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72265625" w:line="240" w:lineRule="auto"/>
        <w:ind w:left="5.266723632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March 2020 - Present (5 years)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53125" w:line="299.88000869750977" w:lineRule="auto"/>
        <w:ind w:left="376.2396240234375" w:right="2767.8369140625" w:hanging="9.5196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Senior role overseeing petroleum systems quality assurance for Permedia and DSG products Expertise in C++ programming and Carbon Capture, Utilisation and Storage (CCUS)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890625" w:line="240" w:lineRule="auto"/>
        <w:ind w:left="360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Technical leadership for petroleum systems modeling and interpretation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218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Permedia CO2 Team Agile Scrum Master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21875" w:line="240" w:lineRule="auto"/>
        <w:ind w:left="15.67993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Landmark Software (Halliburton) | Oxford, England, United Kingdom (Hybrid)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72265625" w:line="240" w:lineRule="auto"/>
        <w:ind w:left="5.2667236328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March 2017 - Present (8 years)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40" w:lineRule="auto"/>
        <w:ind w:left="37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Dealing with &amp; developing technologies for basin modelling and CO2 storage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Leading Agile/Scrum practices for CO2 technology development team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60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Technical expertise in C++ and Carbon Capture, Utilisation and Storage (CCUS)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40" w:lineRule="auto"/>
        <w:ind w:left="9.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Core Expertise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6005859375" w:line="240" w:lineRule="auto"/>
        <w:ind w:left="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• Carbon Capture &amp; Storage (CCUS) • Petroleum Geochemistry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74609375" w:line="328.439998626709" w:lineRule="auto"/>
        <w:ind w:left="8.9599609375" w:right="3615.41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• Basin Modelling • Petroleum Systems Analysis • Source Rock Characterization • Oil-Source Rock Correlation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6103515625" w:line="528.3599853515625" w:lineRule="auto"/>
        <w:ind w:left="18.759765625" w:right="2983.45703125" w:hanging="9.799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• C++ Programming • Agile/Scrum Project Management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74.5599365234375" w:right="3079.72412109375" w:hanging="2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Arabic: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Native speaker - Direct communication with Saudi Geological Survey stakeholders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English: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Fluent - International professional communication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7890625" w:line="240" w:lineRule="auto"/>
        <w:ind w:left="18.120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Key Professional Experience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600585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Petroleum Geochemist / Petroleum Systems Lead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Exploration Insights, Landmark, Halliburton | Abingdon, UK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72265625" w:line="240" w:lineRule="auto"/>
        <w:ind w:left="17.1734619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October 2013 - March 2020 (6 yrs 6 mos)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99.88000869750977" w:lineRule="auto"/>
        <w:ind w:left="367.2796630859375" w:right="874.7021484375" w:hanging="9.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Working as Petroleum System Lead, dealing with search, gathering, and processing petroleum systems data Global coverage: South America, Central America, North Africa, Lower 48 (USA) and Middle East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Created Global Petroleum Systems Interpretations Maps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 diverse regions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890625" w:line="240" w:lineRule="auto"/>
        <w:ind w:left="37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Deep understanding of Middle East petroleum systems including Mesopotamian Basin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6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Skills: Log Interpretation, Research and Development (R&amp;D)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Petroleum Geologist / Post-Doctoral Researcher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RWTH Aachen University | Aachen, Germany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72265625" w:line="240" w:lineRule="auto"/>
        <w:ind w:left="17.1734619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October 2012 - October 2013 (1 yr)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314.1600036621094" w:lineRule="auto"/>
        <w:ind w:left="377.080078125" w:right="3244.00634765625" w:hanging="1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PhD project: Source rock/oil characterization, oil-source rock correlation, oil-oil correlation Focus on bulk properties, biomarkers and molecular geochemistry of oil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2119140625" w:line="299.88000869750977" w:lineRule="auto"/>
        <w:ind w:left="368.9599609375" w:right="1052.5244140625" w:firstLine="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Basin modelling for the Mesopotamian Basin of Iraq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- one of the largest petroleum systems in the world Gained experience in managing petroleum system modelling and seismic interpretation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789062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Research Associate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RWTH Aachen University | Aachen, Germany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72265625" w:line="240" w:lineRule="auto"/>
        <w:ind w:left="17.1734619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October 2008 - October 2012 (4 yrs 1 mo)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99.88000869750977" w:lineRule="auto"/>
        <w:ind w:left="354.119873046875" w:right="2761.22802734375" w:firstLine="2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Petroleum systems research at Institute of Geology and Geochemistry of Petroleum and Coal Advanced research in organic geochemistry and thermal/burial history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7890625" w:line="240" w:lineRule="auto"/>
        <w:ind w:left="36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Skills: Research and Development (R&amp;D), Presentations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Researcher and Exploration Instructor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Tikrit University | Tikrit, Iraq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72265625" w:line="240" w:lineRule="auto"/>
        <w:ind w:left="6.53320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November 2006 - May 2008 (1 yr 7 mos)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99.88000869750977" w:lineRule="auto"/>
        <w:ind w:left="374.840087890625" w:right="819.4580078125" w:firstLine="1.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Researcher at the Institute of Geology and Geochemistry of Petroleum and Coal at RWTH Aachen University Main field of interest: Organic geochemistry of petroleum and source rocks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7890625" w:line="240" w:lineRule="auto"/>
        <w:ind w:left="360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Thermal/burial history and basin modelling research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6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Skills: Research and Development (R&amp;D), Presentations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3974609375" w:line="240" w:lineRule="auto"/>
        <w:ind w:left="17.47985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600585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PhD - Petroleum Geochemistry &amp; Basin Modelling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RWTH Aachen University | Aachen, Germany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6005859375" w:line="240" w:lineRule="auto"/>
        <w:ind w:left="9.066772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2008 - 2012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40" w:lineRule="auto"/>
        <w:ind w:left="367.5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Grade: Magna Cum Laude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60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Thesis focused on Mesopotamian Basin petroleum systems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13.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MSc - Petroleum Geology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14.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University of Baghdad | Baghdad, Iraq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6005859375" w:line="240" w:lineRule="auto"/>
        <w:ind w:left="9.066772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2002 - 2006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40" w:lineRule="auto"/>
        <w:ind w:left="367.5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Grade: 81.91%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74609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28"/>
          <w:szCs w:val="28"/>
          <w:u w:val="none"/>
          <w:shd w:fill="auto" w:val="clear"/>
          <w:vertAlign w:val="baseline"/>
          <w:rtl w:val="0"/>
        </w:rPr>
        <w:t xml:space="preserve">BSc - Geology/Earth Science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14.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University of Baghdad | Baghdad, Iraq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06005859375" w:line="240" w:lineRule="auto"/>
        <w:ind w:left="31.613159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66"/>
          <w:sz w:val="25.33333969116211"/>
          <w:szCs w:val="25.33333969116211"/>
          <w:u w:val="none"/>
          <w:shd w:fill="auto" w:val="clear"/>
          <w:vertAlign w:val="baseline"/>
          <w:rtl w:val="0"/>
        </w:rPr>
        <w:t xml:space="preserve">1998 - 2002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9287109375" w:line="240" w:lineRule="auto"/>
        <w:ind w:left="367.5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Grade: 71.7%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40" w:lineRule="auto"/>
        <w:ind w:left="0.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6005859375" w:line="257.03999519348145" w:lineRule="auto"/>
        <w:ind w:left="372.60009765625" w:right="0" w:hanging="5.3204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CCUS Technologies: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Carbon capture, utilisation and storage systems - aligns with Saudi Vision 2030 sustainability initiatives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6059570312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Programming: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C++ for petroleum systems modeling and basin simulation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99.88000869750977" w:lineRule="auto"/>
        <w:ind w:left="374.5599365234375" w:right="3016.24267578125" w:hanging="7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Geochemical Analysis: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Biomarkers, molecular geochemistry, source rock characterization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Basin Modelling: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Thermal history, burial history, petroleum systems modeling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80126953125" w:line="240" w:lineRule="auto"/>
        <w:ind w:left="364.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Seismic Interpretation: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2D/3D seismic data interpretation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7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Log Interpretation: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Well log analysis and correlation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Project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Agile/Scrum methodologies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3974609375" w:line="240" w:lineRule="auto"/>
        <w:ind w:left="9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Geographic Expertise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6005859375" w:line="240" w:lineRule="auto"/>
        <w:ind w:left="373.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Middle East: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Mesopotamian Basin (Iraq), North Africa - deep regional knowledge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54.119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Americas: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South America, Central America, Lower 48 (USA)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397460937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Europe: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UK, Germany - extensive work experience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40" w:lineRule="auto"/>
        <w:ind w:left="17.47985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32"/>
          <w:szCs w:val="32"/>
          <w:u w:val="none"/>
          <w:shd w:fill="auto" w:val="clear"/>
          <w:vertAlign w:val="baseline"/>
          <w:rtl w:val="0"/>
        </w:rPr>
        <w:t xml:space="preserve">Relevance to GDAC-SA Tender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6005859375" w:line="257.03999519348145" w:lineRule="auto"/>
        <w:ind w:left="363.3599853515625" w:right="159.50927734375" w:firstLine="11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Native Arabic Speaker: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Direct, fluent communication with Saudi Geological Survey stakeholders and government officials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599853515625" w:line="271.32001876831055" w:lineRule="auto"/>
        <w:ind w:left="374.5599365234375" w:right="628.67919921875" w:hanging="0.560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Middle East Geology Expertise: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Deep understanding of regional petroleum systems including Mesopotamian Basin research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98291015625" w:line="257.03999519348145" w:lineRule="auto"/>
        <w:ind w:left="372.60009765625" w:right="985.66162109375" w:firstLine="1.9598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Halliburton Connection: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Former colleague of Dr. Fabian Kohlmann with shared company culture and work methodology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599853515625" w:line="257.03999519348145" w:lineRule="auto"/>
        <w:ind w:left="363.079833984375" w:right="729.95849609375" w:firstLine="4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CCUS Knowledge: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Expertise in carbon capture and storage aligns perfectly with Saudi Arabia's sustainability goals and Vision 2030 initiatives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599853515625" w:line="257.03999519348145" w:lineRule="auto"/>
        <w:ind w:left="354.119873046875" w:right="239.66552734375" w:firstLine="13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Global Petroleum Systems Experience: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Created interpretations for diverse regions including Middle East, North Africa, and Americas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599853515625" w:line="304.64000701904297" w:lineRule="auto"/>
        <w:ind w:left="354.119873046875" w:right="324.47998046875" w:firstLine="2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Basin Modelling Expertise: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Essential technical capability for geological data platform development and analysis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Programming Skills: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C++ expertise valuable for database development and system integration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Academic Excellence: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PhD Magna Cum Laude from prestigious RWTH Aachen University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Project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Agile Scrum Master experience for effective team coordination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669067382812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Research Background: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Strong R&amp;D capabilities from academic and industry research roles </w:t>
      </w:r>
    </w:p>
    <w:sectPr>
      <w:pgSz w:h="49480" w:w="34100" w:orient="portrait"/>
      <w:pgMar w:bottom="1000" w:top="533.3349609375" w:left="9719.00390625" w:right="9721.75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