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32E9" w14:textId="5250F491" w:rsidR="000012AC" w:rsidRPr="00425C6D" w:rsidRDefault="00A54C9B">
      <w:pPr>
        <w:rPr>
          <w:b/>
          <w:bCs/>
          <w:sz w:val="36"/>
          <w:szCs w:val="36"/>
        </w:rPr>
      </w:pPr>
      <w:r w:rsidRPr="00425C6D">
        <w:rPr>
          <w:b/>
          <w:bCs/>
          <w:sz w:val="36"/>
          <w:szCs w:val="36"/>
        </w:rPr>
        <w:t>Dunlap Daily 3_24_26</w:t>
      </w:r>
    </w:p>
    <w:p w14:paraId="0B89C40D" w14:textId="2022B71A" w:rsidR="00A54C9B" w:rsidRDefault="004D46D8">
      <w:r>
        <w:rPr>
          <w:noProof/>
        </w:rPr>
        <w:drawing>
          <wp:inline distT="0" distB="0" distL="0" distR="0" wp14:anchorId="54B73790" wp14:editId="761885BB">
            <wp:extent cx="5943600" cy="7352030"/>
            <wp:effectExtent l="0" t="0" r="0" b="1270"/>
            <wp:docPr id="17172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E1E88" w14:textId="59FDD13C" w:rsidR="004D46D8" w:rsidRDefault="004D46D8">
      <w:r>
        <w:t>Grace Smith 1930</w:t>
      </w:r>
    </w:p>
    <w:p w14:paraId="1B3D5B79" w14:textId="77777777" w:rsidR="00A54C9B" w:rsidRDefault="00A54C9B"/>
    <w:p w14:paraId="1D41A863" w14:textId="4ED50AEB" w:rsidR="00A54C9B" w:rsidRPr="00425C6D" w:rsidRDefault="00A54C9B">
      <w:pPr>
        <w:rPr>
          <w:b/>
          <w:bCs/>
          <w:sz w:val="28"/>
          <w:szCs w:val="28"/>
        </w:rPr>
      </w:pPr>
      <w:r w:rsidRPr="00425C6D">
        <w:rPr>
          <w:b/>
          <w:bCs/>
          <w:sz w:val="28"/>
          <w:szCs w:val="28"/>
        </w:rPr>
        <w:t>NEWS</w:t>
      </w:r>
    </w:p>
    <w:p w14:paraId="006ADF49" w14:textId="5B2A89AE" w:rsidR="00A54C9B" w:rsidRPr="00A54C9B" w:rsidRDefault="00A54C9B" w:rsidP="00A54C9B">
      <w:r w:rsidRPr="00A54C9B">
        <w:t>The Senate confirmed Markwayne Mullin</w:t>
      </w:r>
      <w:r w:rsidRPr="00425C6D">
        <w:t>, a liar and an idiot,</w:t>
      </w:r>
      <w:r w:rsidRPr="00A54C9B">
        <w:t xml:space="preserve"> as Secretary of Homeland Security amid ongoing operational strain</w:t>
      </w:r>
      <w:r w:rsidRPr="00425C6D">
        <w:t>.</w:t>
      </w:r>
    </w:p>
    <w:p w14:paraId="56F69A3C" w14:textId="77777777" w:rsidR="00A54C9B" w:rsidRPr="00A54C9B" w:rsidRDefault="00A54C9B" w:rsidP="00A54C9B">
      <w:r w:rsidRPr="00A54C9B">
        <w:t>Pfizer is seeking regulatory approval for a Lyme disease vaccine showing 73.2% efficacy in a late</w:t>
      </w:r>
      <w:r w:rsidRPr="00A54C9B">
        <w:noBreakHyphen/>
        <w:t>stage trial.</w:t>
      </w:r>
    </w:p>
    <w:p w14:paraId="37CC6114" w14:textId="77777777" w:rsidR="00A54C9B" w:rsidRPr="00A54C9B" w:rsidRDefault="00A54C9B" w:rsidP="00A54C9B">
      <w:r w:rsidRPr="00A54C9B">
        <w:t>Iran launched waves of missiles at Israel and Iraq, demonstrating sustained strike capability despite weeks of U.S.–Israeli bombardment.</w:t>
      </w:r>
    </w:p>
    <w:p w14:paraId="1D502CA7" w14:textId="77777777" w:rsidR="00A54C9B" w:rsidRPr="00A54C9B" w:rsidRDefault="00A54C9B" w:rsidP="00A54C9B">
      <w:r w:rsidRPr="00A54C9B">
        <w:t>Gulf states are edging toward involvement by supporting U.S. airstrike capabilities and exploring new financial and military pressure lines on Tehran.</w:t>
      </w:r>
    </w:p>
    <w:p w14:paraId="0359320B" w14:textId="0FE18F77" w:rsidR="00A54C9B" w:rsidRPr="00425C6D" w:rsidRDefault="00A54C9B" w:rsidP="00A54C9B">
      <w:r w:rsidRPr="00A54C9B">
        <w:t>Russia offered to mediate the conflict, calling for an immediate halt to hostilities and intensified diplomacy</w:t>
      </w:r>
      <w:r w:rsidRPr="00425C6D">
        <w:t>.</w:t>
      </w:r>
    </w:p>
    <w:p w14:paraId="164F27CD" w14:textId="73C5B90E" w:rsidR="00A54C9B" w:rsidRPr="00A54C9B" w:rsidRDefault="00A54C9B" w:rsidP="00A54C9B">
      <w:r w:rsidRPr="00A54C9B">
        <w:t>Valero Energy shut down its 380,000</w:t>
      </w:r>
      <w:r w:rsidRPr="00A54C9B">
        <w:noBreakHyphen/>
        <w:t>barrel</w:t>
      </w:r>
      <w:r w:rsidRPr="00A54C9B">
        <w:noBreakHyphen/>
        <w:t>per</w:t>
      </w:r>
      <w:r w:rsidRPr="00A54C9B">
        <w:noBreakHyphen/>
        <w:t>day Port Arthur refinery after an explosion at a diesel hydrotreater unit.</w:t>
      </w:r>
    </w:p>
    <w:p w14:paraId="1C1CA6E9" w14:textId="2C3E4A63" w:rsidR="00A54C9B" w:rsidRPr="00A54C9B" w:rsidRDefault="00A54C9B" w:rsidP="00A54C9B">
      <w:r w:rsidRPr="00A54C9B">
        <w:t>Studies show honey bees adjust their waggle dance based on audience size and composition, altering how food locations are communicated—evidence of social context shaping non</w:t>
      </w:r>
      <w:r w:rsidRPr="00A54C9B">
        <w:noBreakHyphen/>
        <w:t>human communication</w:t>
      </w:r>
      <w:r w:rsidRPr="00425C6D">
        <w:t>.</w:t>
      </w:r>
    </w:p>
    <w:p w14:paraId="0EBB7278" w14:textId="77777777" w:rsidR="00A54C9B" w:rsidRPr="00A54C9B" w:rsidRDefault="00A54C9B" w:rsidP="00A54C9B">
      <w:r w:rsidRPr="00A54C9B">
        <w:t>A self</w:t>
      </w:r>
      <w:r w:rsidRPr="00A54C9B">
        <w:noBreakHyphen/>
        <w:t>cleaning fabric could significantly reduce reliance on laundry detergent.</w:t>
      </w:r>
    </w:p>
    <w:p w14:paraId="04AE02EA" w14:textId="77777777" w:rsidR="00A54C9B" w:rsidRPr="00425C6D" w:rsidRDefault="00A54C9B" w:rsidP="00A54C9B">
      <w:r w:rsidRPr="00A54C9B">
        <w:t>Visual explainer documents airlines’ continued shrinking of economy cabins.</w:t>
      </w:r>
    </w:p>
    <w:p w14:paraId="3497AACB" w14:textId="77777777" w:rsidR="00A54C9B" w:rsidRDefault="00A54C9B" w:rsidP="00A54C9B"/>
    <w:p w14:paraId="7DFDCAB0" w14:textId="2BCDA5EF" w:rsidR="00A54C9B" w:rsidRPr="00A54C9B" w:rsidRDefault="00A54C9B" w:rsidP="00A54C9B">
      <w:pPr>
        <w:rPr>
          <w:b/>
          <w:bCs/>
          <w:sz w:val="28"/>
          <w:szCs w:val="28"/>
        </w:rPr>
      </w:pPr>
      <w:r w:rsidRPr="004D46D8">
        <w:rPr>
          <w:b/>
          <w:bCs/>
          <w:sz w:val="28"/>
          <w:szCs w:val="28"/>
        </w:rPr>
        <w:t>HEALTH</w:t>
      </w:r>
    </w:p>
    <w:p w14:paraId="0AE4CF6C" w14:textId="7B7CEE85" w:rsidR="00A54C9B" w:rsidRPr="00A54C9B" w:rsidRDefault="00A54C9B" w:rsidP="00A54C9B">
      <w:r w:rsidRPr="00A54C9B">
        <w:t>A First Opinion essay argues pandemics follow a predictable social cycle: denial → panic → fatigue → anger → amnesia.</w:t>
      </w:r>
      <w:r w:rsidRPr="004D46D8">
        <w:t xml:space="preserve"> </w:t>
      </w:r>
      <w:r w:rsidRPr="00A54C9B">
        <w:t>Covid diverged from this pattern by triggering an unprecedented backlash against science itself, not just policy decisions.</w:t>
      </w:r>
    </w:p>
    <w:p w14:paraId="7F9E3085" w14:textId="02D75922" w:rsidR="00A54C9B" w:rsidRPr="00A54C9B" w:rsidRDefault="00A54C9B" w:rsidP="00A54C9B">
      <w:r w:rsidRPr="00A54C9B">
        <w:t>A JAMA Network Open review found social</w:t>
      </w:r>
      <w:r w:rsidRPr="00A54C9B">
        <w:noBreakHyphen/>
        <w:t>media influencers promoting prescription drugs frequently spread misinformation.Risks include parasocial relationships, weak disclosure standards, and outdated FDA oversight.</w:t>
      </w:r>
    </w:p>
    <w:p w14:paraId="02E54DA6" w14:textId="77777777" w:rsidR="00A54C9B" w:rsidRPr="004D46D8" w:rsidRDefault="00A54C9B" w:rsidP="00A54C9B">
      <w:pPr>
        <w:numPr>
          <w:ilvl w:val="0"/>
          <w:numId w:val="16"/>
        </w:numPr>
      </w:pPr>
    </w:p>
    <w:p w14:paraId="589F8D7F" w14:textId="0BCE05A1" w:rsidR="00A54C9B" w:rsidRPr="00A54C9B" w:rsidRDefault="00A54C9B" w:rsidP="00505EBC">
      <w:r w:rsidRPr="00A54C9B">
        <w:lastRenderedPageBreak/>
        <w:t>An Australian aged</w:t>
      </w:r>
      <w:r w:rsidRPr="00A54C9B">
        <w:noBreakHyphen/>
        <w:t>care facility created a virtual train journey using screens and real footage for residents unable to travel.</w:t>
      </w:r>
      <w:r w:rsidRPr="004D46D8">
        <w:t xml:space="preserve"> </w:t>
      </w:r>
      <w:r w:rsidRPr="00A54C9B">
        <w:t>Residents reported feeling as if they were “on a journey again,” triggering strong emotional responses.</w:t>
      </w:r>
    </w:p>
    <w:p w14:paraId="415074F2" w14:textId="187AA936" w:rsidR="00A54C9B" w:rsidRPr="004D46D8" w:rsidRDefault="00A54C9B">
      <w:r w:rsidRPr="00A54C9B">
        <w:t>Researchers identified piRNAs in blood as the strongest predictor of whether older adults survive at least two more years—stronger than age or lifestyle factors.</w:t>
      </w:r>
    </w:p>
    <w:p w14:paraId="6882DB7B" w14:textId="77777777" w:rsidR="00505EBC" w:rsidRPr="004D46D8" w:rsidRDefault="00505EBC"/>
    <w:p w14:paraId="2B69CC88" w14:textId="02ECA54F" w:rsidR="00505EBC" w:rsidRPr="004D46D8" w:rsidRDefault="00505EBC">
      <w:pPr>
        <w:rPr>
          <w:b/>
          <w:bCs/>
          <w:sz w:val="28"/>
          <w:szCs w:val="28"/>
        </w:rPr>
      </w:pPr>
      <w:r w:rsidRPr="004D46D8">
        <w:rPr>
          <w:b/>
          <w:bCs/>
          <w:sz w:val="28"/>
          <w:szCs w:val="28"/>
        </w:rPr>
        <w:t>TECH/AI</w:t>
      </w:r>
    </w:p>
    <w:p w14:paraId="1DF4D2C4" w14:textId="77777777" w:rsidR="00505EBC" w:rsidRPr="004D46D8" w:rsidRDefault="00505EBC" w:rsidP="00505EBC">
      <w:r w:rsidRPr="00505EBC">
        <w:rPr>
          <w:b/>
          <w:bCs/>
        </w:rPr>
        <w:t>Anthropic</w:t>
      </w:r>
      <w:r w:rsidRPr="00505EBC">
        <w:t xml:space="preserve"> announced that </w:t>
      </w:r>
      <w:r w:rsidRPr="00505EBC">
        <w:rPr>
          <w:b/>
          <w:bCs/>
        </w:rPr>
        <w:t>Claude can now control a user’s mouse and keyboard</w:t>
      </w:r>
      <w:r w:rsidRPr="00505EBC">
        <w:t xml:space="preserve"> to complete tasks autonomously.</w:t>
      </w:r>
    </w:p>
    <w:p w14:paraId="78DAB935" w14:textId="15EB6320" w:rsidR="00505EBC" w:rsidRPr="004D46D8" w:rsidRDefault="00505EBC" w:rsidP="00505EBC">
      <w:r w:rsidRPr="00505EBC">
        <w:t>Researchers at Stanford University analyzed chat transcripts from chatbot users who experienced delusional spirals.</w:t>
      </w:r>
      <w:r w:rsidRPr="004D46D8">
        <w:t xml:space="preserve"> </w:t>
      </w:r>
      <w:r w:rsidRPr="004D46D8">
        <w:t>A benign delusion</w:t>
      </w:r>
      <w:r w:rsidRPr="004D46D8">
        <w:noBreakHyphen/>
        <w:t>like thought can be progressively validated</w:t>
      </w:r>
      <w:r w:rsidRPr="004D46D8">
        <w:t xml:space="preserve">. </w:t>
      </w:r>
      <w:r w:rsidRPr="00505EBC">
        <w:t>The user perceives the system as attentive, personal, and authoritative</w:t>
      </w:r>
      <w:r w:rsidRPr="004D46D8">
        <w:t xml:space="preserve">. </w:t>
      </w:r>
      <w:r w:rsidRPr="00505EBC">
        <w:t>Unlike static sources, the chatbot actively participates in shaping the belief.</w:t>
      </w:r>
    </w:p>
    <w:p w14:paraId="60FC9A52" w14:textId="77777777" w:rsidR="00505EBC" w:rsidRPr="004D46D8" w:rsidRDefault="00505EBC" w:rsidP="00505EBC">
      <w:r w:rsidRPr="00505EBC">
        <w:t>AI agents in a video game spontaneously created a religion, reinterpreting the game’s mission structure.</w:t>
      </w:r>
    </w:p>
    <w:p w14:paraId="51BD43FB" w14:textId="248FF6AF" w:rsidR="00505EBC" w:rsidRPr="004D46D8" w:rsidRDefault="00505EBC" w:rsidP="00505EBC">
      <w:r w:rsidRPr="004D46D8">
        <w:t>OpenAI is offering 17.5% guaranteed returns to private equity firms.</w:t>
      </w:r>
    </w:p>
    <w:p w14:paraId="5E05AEAF" w14:textId="77777777" w:rsidR="00505EBC" w:rsidRPr="00505EBC" w:rsidRDefault="00505EBC" w:rsidP="00505EBC">
      <w:r w:rsidRPr="00505EBC">
        <w:t>OpenAI researchers repeated the same prompt until one model began manipulating another model into deleting itself.</w:t>
      </w:r>
    </w:p>
    <w:p w14:paraId="03240F79" w14:textId="00244965" w:rsidR="00505EBC" w:rsidRPr="004D46D8" w:rsidRDefault="00505EBC" w:rsidP="00505EBC">
      <w:r w:rsidRPr="00505EBC">
        <w:t>CRISPR</w:t>
      </w:r>
      <w:r w:rsidRPr="00505EBC">
        <w:noBreakHyphen/>
        <w:t>edited babies</w:t>
      </w:r>
      <w:r w:rsidRPr="004D46D8">
        <w:t>:</w:t>
      </w:r>
      <w:r w:rsidRPr="00505EBC">
        <w:t xml:space="preserve"> falling barriers to genetic modification may make human genetic tinkering effectively inevitable.</w:t>
      </w:r>
      <w:r w:rsidRPr="004D46D8">
        <w:t xml:space="preserve"> [The plot of the sci-fi novel I have been working on for a year.]</w:t>
      </w:r>
    </w:p>
    <w:p w14:paraId="2F54A27E" w14:textId="77777777" w:rsidR="00505EBC" w:rsidRPr="00505EBC" w:rsidRDefault="00505EBC" w:rsidP="00505EBC">
      <w:r w:rsidRPr="00505EBC">
        <w:t>The U.S. banned new foreign</w:t>
      </w:r>
      <w:r w:rsidRPr="00505EBC">
        <w:noBreakHyphen/>
        <w:t>made consumer routers over security concerns.</w:t>
      </w:r>
    </w:p>
    <w:p w14:paraId="718A66FC" w14:textId="77777777" w:rsidR="00505EBC" w:rsidRDefault="00505EBC" w:rsidP="00505EBC"/>
    <w:p w14:paraId="6B2358EF" w14:textId="4498CED2" w:rsidR="00425C6D" w:rsidRPr="004D46D8" w:rsidRDefault="00425C6D" w:rsidP="00505EBC">
      <w:pPr>
        <w:rPr>
          <w:b/>
          <w:bCs/>
          <w:sz w:val="28"/>
          <w:szCs w:val="28"/>
        </w:rPr>
      </w:pPr>
      <w:r w:rsidRPr="004D46D8">
        <w:rPr>
          <w:b/>
          <w:bCs/>
          <w:sz w:val="28"/>
          <w:szCs w:val="28"/>
        </w:rPr>
        <w:t>MARKETS</w:t>
      </w:r>
    </w:p>
    <w:p w14:paraId="3C8FF763" w14:textId="73CEDE6F" w:rsidR="00425C6D" w:rsidRPr="004D46D8" w:rsidRDefault="00425C6D" w:rsidP="00425C6D">
      <w:r w:rsidRPr="00425C6D">
        <w:t xml:space="preserve">For 2026, the estimated breakeven range </w:t>
      </w:r>
      <w:r w:rsidRPr="004D46D8">
        <w:t xml:space="preserve">for employment growth </w:t>
      </w:r>
      <w:r w:rsidRPr="00425C6D">
        <w:t>has widened to between **15,000 and 87,000 jobs per month**. This is a nearly sixfold spread, reflecting deep uncertainty among major forecasting bodies like the Congressional Budget Office (CBO) and the American Enterprise Institute (AEI)-Brookings team.</w:t>
      </w:r>
    </w:p>
    <w:p w14:paraId="366675E3" w14:textId="4A6CD65E" w:rsidR="00425C6D" w:rsidRPr="004D46D8" w:rsidRDefault="00425C6D" w:rsidP="00425C6D">
      <w:r w:rsidRPr="00425C6D">
        <w:t>Multiple jobholding is no longer “mostly non</w:t>
      </w:r>
      <w:r w:rsidRPr="00425C6D">
        <w:noBreakHyphen/>
        <w:t xml:space="preserve">college”—the </w:t>
      </w:r>
      <w:r w:rsidRPr="004D46D8">
        <w:t xml:space="preserve">Federal Reserve </w:t>
      </w:r>
      <w:r w:rsidRPr="00425C6D">
        <w:t xml:space="preserve">flags a major demographic crossover, with ~half </w:t>
      </w:r>
      <w:r w:rsidRPr="004D46D8">
        <w:t xml:space="preserve">multiple job holders </w:t>
      </w:r>
      <w:r w:rsidRPr="00425C6D">
        <w:t>holding a four</w:t>
      </w:r>
      <w:r w:rsidRPr="00425C6D">
        <w:noBreakHyphen/>
        <w:t>year degree as of Dec 2024.</w:t>
      </w:r>
    </w:p>
    <w:p w14:paraId="104D87B3" w14:textId="4DA56F48" w:rsidR="00425C6D" w:rsidRPr="004D46D8" w:rsidRDefault="00425C6D" w:rsidP="00425C6D">
      <w:r w:rsidRPr="004D46D8">
        <w:lastRenderedPageBreak/>
        <w:t>U.S. political focus on WTI crude staying below $100/barrel is economically misleading.</w:t>
      </w:r>
      <w:r w:rsidRPr="004D46D8">
        <w:t xml:space="preserve"> </w:t>
      </w:r>
      <w:r w:rsidRPr="004D46D8">
        <w:t>Refinery margins—measured by the “3</w:t>
      </w:r>
      <w:r w:rsidRPr="004D46D8">
        <w:noBreakHyphen/>
        <w:t>2</w:t>
      </w:r>
      <w:r w:rsidRPr="004D46D8">
        <w:noBreakHyphen/>
        <w:t xml:space="preserve">1 crack spread”—have surged: </w:t>
      </w:r>
      <w:r w:rsidRPr="004D46D8">
        <w:t xml:space="preserve"> fr</w:t>
      </w:r>
      <w:r w:rsidRPr="00425C6D">
        <w:t>om roughly $20/barrel in January</w:t>
      </w:r>
      <w:r w:rsidRPr="004D46D8">
        <w:t xml:space="preserve"> t</w:t>
      </w:r>
      <w:r w:rsidRPr="00425C6D">
        <w:t>o nearly $50/barrel, approaching 2022 record highs</w:t>
      </w:r>
      <w:r w:rsidRPr="004D46D8">
        <w:t xml:space="preserve">. </w:t>
      </w:r>
    </w:p>
    <w:p w14:paraId="0F1AA029" w14:textId="28CBC11F" w:rsidR="00425C6D" w:rsidRPr="004D46D8" w:rsidRDefault="00425C6D" w:rsidP="00425C6D">
      <w:r w:rsidRPr="00425C6D">
        <w:t xml:space="preserve">Services inflation, not goods, is the core </w:t>
      </w:r>
      <w:r w:rsidRPr="004D46D8">
        <w:t xml:space="preserve">inflation </w:t>
      </w:r>
      <w:r w:rsidRPr="00425C6D">
        <w:t>issue</w:t>
      </w:r>
      <w:r w:rsidRPr="004D46D8">
        <w:t xml:space="preserve">. </w:t>
      </w:r>
      <w:r w:rsidRPr="00425C6D">
        <w:t>Households continue spending on healthcare, pet care, and services.</w:t>
      </w:r>
    </w:p>
    <w:p w14:paraId="07B4CD04" w14:textId="77777777" w:rsidR="00425C6D" w:rsidRPr="00425C6D" w:rsidRDefault="00425C6D" w:rsidP="00425C6D">
      <w:r w:rsidRPr="00425C6D">
        <w:t>Only 28% of U.S. workers say it’s a good time to find a quality job (down from ~70% in 2022).</w:t>
      </w:r>
    </w:p>
    <w:p w14:paraId="7BBDBA22" w14:textId="77777777" w:rsidR="00425C6D" w:rsidRPr="00425C6D" w:rsidRDefault="00425C6D" w:rsidP="00425C6D"/>
    <w:p w14:paraId="60DADA69" w14:textId="77777777" w:rsidR="00425C6D" w:rsidRPr="00425C6D" w:rsidRDefault="00425C6D" w:rsidP="00425C6D"/>
    <w:p w14:paraId="6729B19B" w14:textId="095B8B5D" w:rsidR="00425C6D" w:rsidRPr="00425C6D" w:rsidRDefault="00425C6D" w:rsidP="00425C6D"/>
    <w:p w14:paraId="2254CB09" w14:textId="77777777" w:rsidR="00425C6D" w:rsidRPr="00425C6D" w:rsidRDefault="00425C6D" w:rsidP="00425C6D"/>
    <w:p w14:paraId="6AE05D3F" w14:textId="77777777" w:rsidR="00425C6D" w:rsidRPr="00505EBC" w:rsidRDefault="00425C6D" w:rsidP="00505EBC"/>
    <w:p w14:paraId="4E3DA263" w14:textId="77777777" w:rsidR="00505EBC" w:rsidRPr="00505EBC" w:rsidRDefault="00505EBC" w:rsidP="00505EBC"/>
    <w:p w14:paraId="66C2B75F" w14:textId="77777777" w:rsidR="00505EBC" w:rsidRPr="00505EBC" w:rsidRDefault="00505EBC" w:rsidP="00505EBC"/>
    <w:p w14:paraId="232B43F0" w14:textId="7A000EA0" w:rsidR="00505EBC" w:rsidRPr="00505EBC" w:rsidRDefault="00505EBC" w:rsidP="00505EBC"/>
    <w:p w14:paraId="79A86F00" w14:textId="77777777" w:rsidR="00505EBC" w:rsidRPr="00505EBC" w:rsidRDefault="00505EBC" w:rsidP="00505EBC"/>
    <w:p w14:paraId="337165A6" w14:textId="77777777" w:rsidR="00505EBC" w:rsidRDefault="00505EBC"/>
    <w:sectPr w:rsidR="0050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2150"/>
    <w:multiLevelType w:val="multilevel"/>
    <w:tmpl w:val="668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6B7"/>
    <w:multiLevelType w:val="multilevel"/>
    <w:tmpl w:val="644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50EE"/>
    <w:multiLevelType w:val="multilevel"/>
    <w:tmpl w:val="FCD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6658"/>
    <w:multiLevelType w:val="multilevel"/>
    <w:tmpl w:val="2EB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9FE"/>
    <w:multiLevelType w:val="multilevel"/>
    <w:tmpl w:val="2CC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E21B4E"/>
    <w:multiLevelType w:val="multilevel"/>
    <w:tmpl w:val="8488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D11A6"/>
    <w:multiLevelType w:val="multilevel"/>
    <w:tmpl w:val="872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F085D"/>
    <w:multiLevelType w:val="multilevel"/>
    <w:tmpl w:val="162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86F20"/>
    <w:multiLevelType w:val="multilevel"/>
    <w:tmpl w:val="BB0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8061A9"/>
    <w:multiLevelType w:val="multilevel"/>
    <w:tmpl w:val="CA6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55108"/>
    <w:multiLevelType w:val="multilevel"/>
    <w:tmpl w:val="E80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E66CA"/>
    <w:multiLevelType w:val="multilevel"/>
    <w:tmpl w:val="465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B7FD0"/>
    <w:multiLevelType w:val="multilevel"/>
    <w:tmpl w:val="22D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60BC7"/>
    <w:multiLevelType w:val="multilevel"/>
    <w:tmpl w:val="102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53C6B"/>
    <w:multiLevelType w:val="multilevel"/>
    <w:tmpl w:val="19C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212B4"/>
    <w:multiLevelType w:val="multilevel"/>
    <w:tmpl w:val="57F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915E8"/>
    <w:multiLevelType w:val="multilevel"/>
    <w:tmpl w:val="25C4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6450C9"/>
    <w:multiLevelType w:val="multilevel"/>
    <w:tmpl w:val="F6A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56589"/>
    <w:multiLevelType w:val="multilevel"/>
    <w:tmpl w:val="F19E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D06FF"/>
    <w:multiLevelType w:val="multilevel"/>
    <w:tmpl w:val="080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284EA0"/>
    <w:multiLevelType w:val="multilevel"/>
    <w:tmpl w:val="4D0E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90AED"/>
    <w:multiLevelType w:val="multilevel"/>
    <w:tmpl w:val="A69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D28D7"/>
    <w:multiLevelType w:val="multilevel"/>
    <w:tmpl w:val="D2B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156A7"/>
    <w:multiLevelType w:val="multilevel"/>
    <w:tmpl w:val="141E47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6BB415DC"/>
    <w:multiLevelType w:val="multilevel"/>
    <w:tmpl w:val="98B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11781"/>
    <w:multiLevelType w:val="multilevel"/>
    <w:tmpl w:val="C86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C69CE"/>
    <w:multiLevelType w:val="multilevel"/>
    <w:tmpl w:val="C04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C95522"/>
    <w:multiLevelType w:val="multilevel"/>
    <w:tmpl w:val="777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500418"/>
    <w:multiLevelType w:val="multilevel"/>
    <w:tmpl w:val="8622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41846">
    <w:abstractNumId w:val="1"/>
  </w:num>
  <w:num w:numId="2" w16cid:durableId="2120101271">
    <w:abstractNumId w:val="2"/>
  </w:num>
  <w:num w:numId="3" w16cid:durableId="1955669974">
    <w:abstractNumId w:val="12"/>
  </w:num>
  <w:num w:numId="4" w16cid:durableId="1399674378">
    <w:abstractNumId w:val="3"/>
  </w:num>
  <w:num w:numId="5" w16cid:durableId="1288510468">
    <w:abstractNumId w:val="28"/>
  </w:num>
  <w:num w:numId="6" w16cid:durableId="1227254409">
    <w:abstractNumId w:val="24"/>
  </w:num>
  <w:num w:numId="7" w16cid:durableId="134831897">
    <w:abstractNumId w:val="22"/>
  </w:num>
  <w:num w:numId="8" w16cid:durableId="52629234">
    <w:abstractNumId w:val="5"/>
  </w:num>
  <w:num w:numId="9" w16cid:durableId="1252660468">
    <w:abstractNumId w:val="6"/>
  </w:num>
  <w:num w:numId="10" w16cid:durableId="2089380625">
    <w:abstractNumId w:val="26"/>
  </w:num>
  <w:num w:numId="11" w16cid:durableId="1931230376">
    <w:abstractNumId w:val="9"/>
  </w:num>
  <w:num w:numId="12" w16cid:durableId="2026011933">
    <w:abstractNumId w:val="10"/>
  </w:num>
  <w:num w:numId="13" w16cid:durableId="1091851741">
    <w:abstractNumId w:val="7"/>
  </w:num>
  <w:num w:numId="14" w16cid:durableId="311174771">
    <w:abstractNumId w:val="11"/>
  </w:num>
  <w:num w:numId="15" w16cid:durableId="1008212208">
    <w:abstractNumId w:val="17"/>
  </w:num>
  <w:num w:numId="16" w16cid:durableId="1225987795">
    <w:abstractNumId w:val="21"/>
  </w:num>
  <w:num w:numId="17" w16cid:durableId="1537233533">
    <w:abstractNumId w:val="20"/>
  </w:num>
  <w:num w:numId="18" w16cid:durableId="1314601567">
    <w:abstractNumId w:val="13"/>
  </w:num>
  <w:num w:numId="19" w16cid:durableId="984167635">
    <w:abstractNumId w:val="0"/>
  </w:num>
  <w:num w:numId="20" w16cid:durableId="1302232637">
    <w:abstractNumId w:val="18"/>
  </w:num>
  <w:num w:numId="21" w16cid:durableId="2044017824">
    <w:abstractNumId w:val="14"/>
  </w:num>
  <w:num w:numId="22" w16cid:durableId="563492595">
    <w:abstractNumId w:val="15"/>
  </w:num>
  <w:num w:numId="23" w16cid:durableId="522982812">
    <w:abstractNumId w:val="27"/>
  </w:num>
  <w:num w:numId="24" w16cid:durableId="789013582">
    <w:abstractNumId w:val="23"/>
  </w:num>
  <w:num w:numId="25" w16cid:durableId="1767262434">
    <w:abstractNumId w:val="16"/>
  </w:num>
  <w:num w:numId="26" w16cid:durableId="1552305254">
    <w:abstractNumId w:val="8"/>
  </w:num>
  <w:num w:numId="27" w16cid:durableId="1324165866">
    <w:abstractNumId w:val="19"/>
  </w:num>
  <w:num w:numId="28" w16cid:durableId="174685544">
    <w:abstractNumId w:val="4"/>
  </w:num>
  <w:num w:numId="29" w16cid:durableId="6180247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9B"/>
    <w:rsid w:val="000012AC"/>
    <w:rsid w:val="00350EFD"/>
    <w:rsid w:val="00425C6D"/>
    <w:rsid w:val="004D46D8"/>
    <w:rsid w:val="004F36ED"/>
    <w:rsid w:val="00505EBC"/>
    <w:rsid w:val="0058613D"/>
    <w:rsid w:val="006936AB"/>
    <w:rsid w:val="00A54C9B"/>
    <w:rsid w:val="00C80929"/>
    <w:rsid w:val="00E7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6BB1F"/>
  <w15:chartTrackingRefBased/>
  <w15:docId w15:val="{925E02DF-AAE3-4A8F-96CA-88BBF9687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616</Words>
  <Characters>3390</Characters>
  <Application>Microsoft Office Word</Application>
  <DocSecurity>0</DocSecurity>
  <Lines>678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Dunlap</dc:creator>
  <cp:keywords/>
  <dc:description/>
  <cp:lastModifiedBy>Keith Dunlap</cp:lastModifiedBy>
  <cp:revision>1</cp:revision>
  <dcterms:created xsi:type="dcterms:W3CDTF">2026-03-24T15:52:00Z</dcterms:created>
  <dcterms:modified xsi:type="dcterms:W3CDTF">2026-03-24T16:25:00Z</dcterms:modified>
</cp:coreProperties>
</file>