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D7FB3" w14:textId="0F2FF012" w:rsidR="000012AC" w:rsidRPr="00517FBD" w:rsidRDefault="007423FE">
      <w:pPr>
        <w:rPr>
          <w:b/>
          <w:bCs/>
          <w:sz w:val="36"/>
          <w:szCs w:val="36"/>
        </w:rPr>
      </w:pPr>
      <w:r w:rsidRPr="00517FBD">
        <w:rPr>
          <w:b/>
          <w:bCs/>
          <w:sz w:val="36"/>
          <w:szCs w:val="36"/>
        </w:rPr>
        <w:t>Dunlap Daily 3_20_26</w:t>
      </w:r>
    </w:p>
    <w:p w14:paraId="185537DF" w14:textId="2A9F3EBE" w:rsidR="007423FE" w:rsidRDefault="00517FBD">
      <w:r>
        <w:rPr>
          <w:noProof/>
        </w:rPr>
        <w:drawing>
          <wp:inline distT="0" distB="0" distL="0" distR="0" wp14:anchorId="082E2355" wp14:editId="26F053C1">
            <wp:extent cx="5943600" cy="4279265"/>
            <wp:effectExtent l="0" t="0" r="0" b="6985"/>
            <wp:docPr id="190374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79265"/>
                    </a:xfrm>
                    <a:prstGeom prst="rect">
                      <a:avLst/>
                    </a:prstGeom>
                    <a:noFill/>
                    <a:ln>
                      <a:noFill/>
                    </a:ln>
                  </pic:spPr>
                </pic:pic>
              </a:graphicData>
            </a:graphic>
          </wp:inline>
        </w:drawing>
      </w:r>
    </w:p>
    <w:p w14:paraId="14A35738" w14:textId="464F59AB" w:rsidR="00517FBD" w:rsidRDefault="00517FBD">
      <w:r>
        <w:t>Weaver Hawkins, 1946</w:t>
      </w:r>
    </w:p>
    <w:p w14:paraId="62309290" w14:textId="77777777" w:rsidR="007423FE" w:rsidRPr="00517FBD" w:rsidRDefault="007423FE">
      <w:pPr>
        <w:rPr>
          <w:b/>
          <w:bCs/>
          <w:sz w:val="28"/>
          <w:szCs w:val="28"/>
        </w:rPr>
      </w:pPr>
    </w:p>
    <w:p w14:paraId="7564FB5F" w14:textId="0440507A" w:rsidR="007423FE" w:rsidRPr="00517FBD" w:rsidRDefault="007423FE">
      <w:pPr>
        <w:rPr>
          <w:b/>
          <w:bCs/>
          <w:sz w:val="28"/>
          <w:szCs w:val="28"/>
        </w:rPr>
      </w:pPr>
      <w:r w:rsidRPr="00517FBD">
        <w:rPr>
          <w:b/>
          <w:bCs/>
          <w:sz w:val="28"/>
          <w:szCs w:val="28"/>
        </w:rPr>
        <w:t>NEWS</w:t>
      </w:r>
    </w:p>
    <w:p w14:paraId="3693499D" w14:textId="2AC29813" w:rsidR="007423FE" w:rsidRPr="007423FE" w:rsidRDefault="007423FE" w:rsidP="007423FE">
      <w:pPr>
        <w:tabs>
          <w:tab w:val="num" w:pos="720"/>
        </w:tabs>
      </w:pPr>
      <w:r w:rsidRPr="007423FE">
        <w:t>Iranian ballistic missiles struck Ras Laffan Industrial City in Qatar, the world’s largest LNG hub, causing extensive damage.</w:t>
      </w:r>
      <w:r w:rsidRPr="00517FBD">
        <w:t xml:space="preserve"> </w:t>
      </w:r>
      <w:r w:rsidRPr="007423FE">
        <w:t>The Ras Laffan strike followed an Israeli attack on South Pars, Iran’s portion of the world’s largest natural gas field.</w:t>
      </w:r>
      <w:r w:rsidRPr="00517FBD">
        <w:t xml:space="preserve"> </w:t>
      </w:r>
      <w:proofErr w:type="gramStart"/>
      <w:r w:rsidRPr="007423FE">
        <w:t>&amp;Ras</w:t>
      </w:r>
      <w:proofErr w:type="gramEnd"/>
      <w:r w:rsidRPr="007423FE">
        <w:t xml:space="preserve"> Laffan previously supplied ~20% of global LNG output; production was halted after the attack</w:t>
      </w:r>
      <w:r w:rsidRPr="00517FBD">
        <w:t>.</w:t>
      </w:r>
    </w:p>
    <w:p w14:paraId="71A1160C" w14:textId="5450CA09" w:rsidR="007423FE" w:rsidRPr="007423FE" w:rsidRDefault="007423FE" w:rsidP="007423FE">
      <w:r w:rsidRPr="007423FE">
        <w:t>President Donald Trump stated Israel would not attack South Pars again</w:t>
      </w:r>
      <w:r w:rsidRPr="00517FBD">
        <w:t xml:space="preserve"> </w:t>
      </w:r>
      <w:r w:rsidRPr="007423FE">
        <w:t>but warned the U.S. would “blow up the entirety” of Iran’s gas field if Qatar were attacked again.</w:t>
      </w:r>
      <w:r w:rsidRPr="00517FBD">
        <w:t xml:space="preserve"> </w:t>
      </w:r>
    </w:p>
    <w:p w14:paraId="75818070" w14:textId="6DDF059A" w:rsidR="007423FE" w:rsidRPr="007423FE" w:rsidRDefault="007423FE" w:rsidP="007423FE">
      <w:r w:rsidRPr="007423FE">
        <w:t>U.S. Treasury Secretary Scott Bessent said the U.S. is considering removing sanctions on Iranian oil already at sea</w:t>
      </w:r>
      <w:r w:rsidRPr="00517FBD">
        <w:t xml:space="preserve">.  </w:t>
      </w:r>
      <w:r w:rsidRPr="007423FE">
        <w:t>This could free roughly 140 million barrels of oil, equivalent to 10 days to two weeks of global supply</w:t>
      </w:r>
      <w:r w:rsidRPr="00517FBD">
        <w:t>.</w:t>
      </w:r>
    </w:p>
    <w:p w14:paraId="3D42A676" w14:textId="329435DF" w:rsidR="007423FE" w:rsidRPr="007423FE" w:rsidRDefault="007423FE" w:rsidP="007423FE">
      <w:pPr>
        <w:tabs>
          <w:tab w:val="num" w:pos="720"/>
        </w:tabs>
      </w:pPr>
      <w:r w:rsidRPr="007423FE">
        <w:lastRenderedPageBreak/>
        <w:t>Unidentified drones were detected over Fort Lesley J. McNair in Washington, where senior U.S. officials live.</w:t>
      </w:r>
      <w:r w:rsidRPr="00517FBD">
        <w:t xml:space="preserve"> </w:t>
      </w:r>
      <w:r w:rsidRPr="007423FE">
        <w:t>Several U.S. bases raised force protection levels amid heightened alert status.</w:t>
      </w:r>
      <w:r w:rsidRPr="00517FBD">
        <w:t xml:space="preserve"> </w:t>
      </w:r>
    </w:p>
    <w:p w14:paraId="2F822A07" w14:textId="28B94C3B" w:rsidR="007423FE" w:rsidRPr="00517FBD" w:rsidRDefault="007423FE" w:rsidP="007423FE">
      <w:r w:rsidRPr="007423FE">
        <w:t>Iran executed a Swedish citizen accused of spying for Israel.</w:t>
      </w:r>
      <w:r w:rsidRPr="00517FBD">
        <w:t xml:space="preserve"> </w:t>
      </w:r>
      <w:r w:rsidRPr="007423FE">
        <w:t>Sweden said</w:t>
      </w:r>
      <w:r w:rsidRPr="00517FBD">
        <w:t xml:space="preserve"> t</w:t>
      </w:r>
      <w:r w:rsidRPr="007423FE">
        <w:t>he individual did not receive a fair trial</w:t>
      </w:r>
      <w:r w:rsidRPr="00517FBD">
        <w:t xml:space="preserve"> and i</w:t>
      </w:r>
      <w:r w:rsidRPr="007423FE">
        <w:t>t summoned Iran’s ambassador in protest</w:t>
      </w:r>
    </w:p>
    <w:p w14:paraId="2FEFA8B6" w14:textId="556DABDC" w:rsidR="007423FE" w:rsidRPr="007423FE" w:rsidRDefault="007423FE" w:rsidP="007423FE">
      <w:r w:rsidRPr="007423FE">
        <w:t>Spain announced €1 billion in military aid to Ukraine for 2026</w:t>
      </w:r>
      <w:r w:rsidRPr="00517FBD">
        <w:t>.</w:t>
      </w:r>
    </w:p>
    <w:p w14:paraId="1A1BA938" w14:textId="77777777" w:rsidR="007423FE" w:rsidRPr="00517FBD" w:rsidRDefault="007423FE" w:rsidP="007423FE">
      <w:pPr>
        <w:tabs>
          <w:tab w:val="num" w:pos="720"/>
        </w:tabs>
      </w:pPr>
      <w:r w:rsidRPr="007423FE">
        <w:t>Russia plans naval convoys and armed escorts for merchant ships amid rising maritime incidents.</w:t>
      </w:r>
      <w:r w:rsidRPr="00517FBD">
        <w:t xml:space="preserve"> </w:t>
      </w:r>
    </w:p>
    <w:p w14:paraId="63DCBBB3" w14:textId="77777777" w:rsidR="007423FE" w:rsidRPr="00517FBD" w:rsidRDefault="007423FE" w:rsidP="007423FE">
      <w:pPr>
        <w:tabs>
          <w:tab w:val="num" w:pos="720"/>
        </w:tabs>
      </w:pPr>
      <w:r w:rsidRPr="007423FE">
        <w:t>Hungary’s Viktor Orbán blocked a €90 billion EU loan to Ukraine over a pipeline dispute.</w:t>
      </w:r>
      <w:r w:rsidRPr="00517FBD">
        <w:t xml:space="preserve"> </w:t>
      </w:r>
    </w:p>
    <w:p w14:paraId="6059D68C" w14:textId="4320BB6B" w:rsidR="007423FE" w:rsidRPr="007423FE" w:rsidRDefault="007423FE" w:rsidP="007423FE">
      <w:pPr>
        <w:tabs>
          <w:tab w:val="num" w:pos="720"/>
        </w:tabs>
      </w:pPr>
      <w:r w:rsidRPr="007423FE">
        <w:t>An OSCE report accused Georgia’s ruling party of systemic human rights abuses, prompting a bipartisan U.S. Helsinki Commission statement.</w:t>
      </w:r>
      <w:r w:rsidRPr="00517FBD">
        <w:t xml:space="preserve"> </w:t>
      </w:r>
    </w:p>
    <w:p w14:paraId="5B90D2F8" w14:textId="77777777" w:rsidR="007423FE" w:rsidRPr="00517FBD" w:rsidRDefault="007423FE" w:rsidP="007423FE">
      <w:pPr>
        <w:tabs>
          <w:tab w:val="num" w:pos="720"/>
        </w:tabs>
      </w:pPr>
      <w:r w:rsidRPr="007423FE">
        <w:t>Waymo’s self</w:t>
      </w:r>
      <w:r w:rsidRPr="007423FE">
        <w:noBreakHyphen/>
        <w:t>driving taxis surpassed 170 million miles driven, with 92% fewer serious incidents than human drivers.</w:t>
      </w:r>
    </w:p>
    <w:p w14:paraId="2AC9DF3C" w14:textId="77777777" w:rsidR="007423FE" w:rsidRPr="00517FBD" w:rsidRDefault="007423FE" w:rsidP="007423FE">
      <w:pPr>
        <w:tabs>
          <w:tab w:val="num" w:pos="720"/>
        </w:tabs>
      </w:pPr>
      <w:r w:rsidRPr="007423FE">
        <w:t>Schizophrenia research identified a reduced form of brain protein Cacna2d1 as a potential diagnostic biomarker.</w:t>
      </w:r>
      <w:r w:rsidRPr="00517FBD">
        <w:t xml:space="preserve"> </w:t>
      </w:r>
    </w:p>
    <w:p w14:paraId="2C78B778" w14:textId="77777777" w:rsidR="00611D24" w:rsidRPr="00517FBD" w:rsidRDefault="007423FE" w:rsidP="00611D24">
      <w:pPr>
        <w:tabs>
          <w:tab w:val="num" w:pos="720"/>
        </w:tabs>
      </w:pPr>
      <w:r w:rsidRPr="007423FE">
        <w:t>Finland ranked the world’s happiest country for the ninth consecutive year.</w:t>
      </w:r>
      <w:r w:rsidR="00611D24" w:rsidRPr="00517FBD">
        <w:t xml:space="preserve"> </w:t>
      </w:r>
      <w:r w:rsidRPr="007423FE">
        <w:t>U.S. ranked 23rd, while Afghanistan ranked last.</w:t>
      </w:r>
      <w:r w:rsidR="00611D24" w:rsidRPr="00517FBD">
        <w:t xml:space="preserve"> </w:t>
      </w:r>
      <w:r w:rsidRPr="007423FE">
        <w:t>Report authors warned social media use is driving population</w:t>
      </w:r>
      <w:r w:rsidRPr="007423FE">
        <w:noBreakHyphen/>
        <w:t>level declines in well</w:t>
      </w:r>
      <w:r w:rsidRPr="007423FE">
        <w:noBreakHyphen/>
        <w:t>being, especially among adolescents</w:t>
      </w:r>
    </w:p>
    <w:p w14:paraId="25A85C39" w14:textId="2536E45F" w:rsidR="007423FE" w:rsidRPr="00517FBD" w:rsidRDefault="00611D24" w:rsidP="00611D24">
      <w:r w:rsidRPr="00517FBD">
        <w:t xml:space="preserve">Scientists </w:t>
      </w:r>
      <w:proofErr w:type="gramStart"/>
      <w:r w:rsidRPr="00517FBD">
        <w:t xml:space="preserve">confirmed </w:t>
      </w:r>
      <w:r w:rsidR="007423FE" w:rsidRPr="007423FE">
        <w:t xml:space="preserve"> that</w:t>
      </w:r>
      <w:proofErr w:type="gramEnd"/>
      <w:r w:rsidR="007423FE" w:rsidRPr="007423FE">
        <w:t xml:space="preserve"> Earth’s gravity is not disappearing this year.</w:t>
      </w:r>
      <w:r w:rsidRPr="00517FBD">
        <w:t xml:space="preserve"> </w:t>
      </w:r>
    </w:p>
    <w:p w14:paraId="4EE546F1" w14:textId="77777777" w:rsidR="00611D24" w:rsidRDefault="00611D24" w:rsidP="00611D24"/>
    <w:p w14:paraId="3318E9CB" w14:textId="02D1049C" w:rsidR="00611D24" w:rsidRPr="00517FBD" w:rsidRDefault="00611D24" w:rsidP="00611D24">
      <w:pPr>
        <w:rPr>
          <w:b/>
          <w:bCs/>
          <w:sz w:val="28"/>
          <w:szCs w:val="28"/>
        </w:rPr>
      </w:pPr>
      <w:r w:rsidRPr="00517FBD">
        <w:rPr>
          <w:b/>
          <w:bCs/>
          <w:sz w:val="28"/>
          <w:szCs w:val="28"/>
        </w:rPr>
        <w:t>MARKETS</w:t>
      </w:r>
    </w:p>
    <w:p w14:paraId="40462C76" w14:textId="77777777" w:rsidR="00611D24" w:rsidRPr="00611D24" w:rsidRDefault="00611D24" w:rsidP="00611D24">
      <w:r w:rsidRPr="00611D24">
        <w:t>Regulators proposed reducing large</w:t>
      </w:r>
      <w:r w:rsidRPr="00611D24">
        <w:noBreakHyphen/>
        <w:t>bank capital requirements by ~5%, freeing capital for major banks.</w:t>
      </w:r>
    </w:p>
    <w:p w14:paraId="1F9A7156" w14:textId="77777777" w:rsidR="00611D24" w:rsidRPr="00611D24" w:rsidRDefault="00611D24" w:rsidP="00611D24">
      <w:r w:rsidRPr="00611D24">
        <w:t>U.S. national debt surpassed $39 trillion, raising long</w:t>
      </w:r>
      <w:r w:rsidRPr="00611D24">
        <w:noBreakHyphen/>
        <w:t>term fiscal constraints.</w:t>
      </w:r>
    </w:p>
    <w:p w14:paraId="66D568BD" w14:textId="77777777" w:rsidR="00611D24" w:rsidRPr="00611D24" w:rsidRDefault="00611D24" w:rsidP="00611D24">
      <w:r w:rsidRPr="00611D24">
        <w:t>Uber committed up to $1.25B to Rivian robotaxis, planning 50,000 autonomous vehicles by 2031.</w:t>
      </w:r>
    </w:p>
    <w:p w14:paraId="69FCFA15" w14:textId="77777777" w:rsidR="00611D24" w:rsidRPr="00611D24" w:rsidRDefault="00611D24" w:rsidP="00611D24">
      <w:r w:rsidRPr="00611D24">
        <w:t>Blue Origin filed plans for 51,600 satellites to create orbital data centers.</w:t>
      </w:r>
    </w:p>
    <w:p w14:paraId="532D7760" w14:textId="77777777" w:rsidR="00611D24" w:rsidRDefault="00611D24" w:rsidP="00611D24"/>
    <w:p w14:paraId="73D596BE" w14:textId="44939E5B" w:rsidR="00611D24" w:rsidRPr="00517FBD" w:rsidRDefault="00611D24" w:rsidP="00611D24">
      <w:pPr>
        <w:rPr>
          <w:b/>
          <w:bCs/>
          <w:sz w:val="28"/>
          <w:szCs w:val="28"/>
        </w:rPr>
      </w:pPr>
      <w:r w:rsidRPr="00517FBD">
        <w:rPr>
          <w:b/>
          <w:bCs/>
          <w:sz w:val="28"/>
          <w:szCs w:val="28"/>
        </w:rPr>
        <w:t>AI/TECH/HEALTH SCIENCE</w:t>
      </w:r>
    </w:p>
    <w:p w14:paraId="7473701C" w14:textId="77777777" w:rsidR="00874242" w:rsidRPr="00874242" w:rsidRDefault="00874242" w:rsidP="00874242">
      <w:r w:rsidRPr="00874242">
        <w:lastRenderedPageBreak/>
        <w:t>A federal judge said he will vacate a declaration by HHS Secretary Robert F. Kennedy Jr. asserting that gender</w:t>
      </w:r>
      <w:r w:rsidRPr="00874242">
        <w:noBreakHyphen/>
        <w:t>affirming care for youth does not meet standards of care.</w:t>
      </w:r>
    </w:p>
    <w:p w14:paraId="597773DD" w14:textId="7AEEEA25" w:rsidR="00874242" w:rsidRPr="00517FBD" w:rsidRDefault="00874242" w:rsidP="00874242">
      <w:r w:rsidRPr="00874242">
        <w:t>A little</w:t>
      </w:r>
      <w:r w:rsidRPr="00874242">
        <w:noBreakHyphen/>
        <w:t>noticed amendment to the 2026 farm bill would make tobacco farmers eligible for federal aid.  Critics argue it contradicts MAHA public</w:t>
      </w:r>
      <w:r w:rsidRPr="00874242">
        <w:noBreakHyphen/>
        <w:t>health goals and effectively subsidizes a lethal product.</w:t>
      </w:r>
    </w:p>
    <w:p w14:paraId="71B7FCCA" w14:textId="1254D057" w:rsidR="00874242" w:rsidRPr="00517FBD" w:rsidRDefault="00874242" w:rsidP="00874242">
      <w:r w:rsidRPr="00874242">
        <w:t>Research highlights a phenomenon called the “exoskeleton effect”</w:t>
      </w:r>
      <w:r w:rsidRPr="00517FBD">
        <w:t>.</w:t>
      </w:r>
      <w:r w:rsidRPr="00874242">
        <w:t xml:space="preserve"> </w:t>
      </w:r>
      <w:r w:rsidRPr="00517FBD">
        <w:t xml:space="preserve"> </w:t>
      </w:r>
      <w:r w:rsidRPr="00874242">
        <w:t xml:space="preserve">AI boosts </w:t>
      </w:r>
      <w:proofErr w:type="gramStart"/>
      <w:r w:rsidRPr="00874242">
        <w:t>short</w:t>
      </w:r>
      <w:r w:rsidRPr="00874242">
        <w:noBreakHyphen/>
        <w:t>term</w:t>
      </w:r>
      <w:proofErr w:type="gramEnd"/>
      <w:r w:rsidRPr="00874242">
        <w:t xml:space="preserve"> productivity</w:t>
      </w:r>
      <w:r w:rsidRPr="00517FBD">
        <w:t xml:space="preserve">. </w:t>
      </w:r>
      <w:r w:rsidRPr="00874242">
        <w:t>But can weaken underlying human skills if over</w:t>
      </w:r>
      <w:r w:rsidRPr="00874242">
        <w:noBreakHyphen/>
        <w:t>relied upon</w:t>
      </w:r>
      <w:r w:rsidRPr="00517FBD">
        <w:t>. The s</w:t>
      </w:r>
      <w:r w:rsidRPr="00874242">
        <w:t>tudy f</w:t>
      </w:r>
      <w:r w:rsidRPr="00517FBD">
        <w:t>ound that w</w:t>
      </w:r>
      <w:r w:rsidRPr="00874242">
        <w:t>orkers who let AI complete entire tasks finished fastest</w:t>
      </w:r>
      <w:r w:rsidRPr="00517FBD">
        <w:t xml:space="preserve"> b</w:t>
      </w:r>
      <w:r w:rsidRPr="00874242">
        <w:t>ut scored lowest on performance when tested independently</w:t>
      </w:r>
      <w:r w:rsidRPr="00517FBD">
        <w:t>.</w:t>
      </w:r>
    </w:p>
    <w:p w14:paraId="78C36E7F" w14:textId="79B3E0CD" w:rsidR="00874242" w:rsidRPr="00517FBD" w:rsidRDefault="00874242" w:rsidP="00517FBD">
      <w:r w:rsidRPr="00874242">
        <w:t>Two recent studies underscore how difficult it is to properly study psychedelics</w:t>
      </w:r>
      <w:r w:rsidRPr="00517FBD">
        <w:t xml:space="preserve">, </w:t>
      </w:r>
      <w:r w:rsidRPr="00874242">
        <w:t>highlight</w:t>
      </w:r>
      <w:r w:rsidRPr="00517FBD">
        <w:t>ing b</w:t>
      </w:r>
      <w:r w:rsidRPr="00874242">
        <w:t>linding problems in trials</w:t>
      </w:r>
      <w:r w:rsidR="00517FBD" w:rsidRPr="00517FBD">
        <w:t xml:space="preserve">. </w:t>
      </w:r>
      <w:r w:rsidRPr="00874242">
        <w:t>Participants and researchers often know who received the drug due to its obvious psychoactive effects</w:t>
      </w:r>
      <w:r w:rsidR="00517FBD" w:rsidRPr="00517FBD">
        <w:t xml:space="preserve">. The </w:t>
      </w:r>
      <w:r w:rsidRPr="00874242">
        <w:t>article argues that</w:t>
      </w:r>
      <w:r w:rsidR="00517FBD" w:rsidRPr="00517FBD">
        <w:t xml:space="preserve"> p</w:t>
      </w:r>
      <w:r w:rsidRPr="00874242">
        <w:t>sychedelics may be overhyped</w:t>
      </w:r>
      <w:r w:rsidR="00517FBD" w:rsidRPr="00517FBD">
        <w:t xml:space="preserve"> because m</w:t>
      </w:r>
      <w:r w:rsidRPr="00874242">
        <w:t>ethodological weaknesses limit confidence in current results</w:t>
      </w:r>
      <w:r w:rsidR="00517FBD" w:rsidRPr="00517FBD">
        <w:t>.</w:t>
      </w:r>
    </w:p>
    <w:p w14:paraId="2AFC79E0" w14:textId="055E3BDC" w:rsidR="00517FBD" w:rsidRPr="00517FBD" w:rsidRDefault="00517FBD" w:rsidP="00517FBD">
      <w:r w:rsidRPr="00517FBD">
        <w:t>FBI Director Kash Patel confirmed to lawmakers that the agency has resumed purchasing Americans’ location data. The data is acquired from commercial data brokers.</w:t>
      </w:r>
    </w:p>
    <w:p w14:paraId="76AB8128" w14:textId="056D5F7B" w:rsidR="00517FBD" w:rsidRPr="00517FBD" w:rsidRDefault="00517FBD" w:rsidP="00517FBD">
      <w:r w:rsidRPr="00517FBD">
        <w:t xml:space="preserve">A Meta AI agent accidentally exposed sensitive internal and user data. The exposure lasted roughly two hours. An engineer asked the agent for help. The agent posted information publicly on an internal forum without authorization. A separate recent incident involved a Meta director’s </w:t>
      </w:r>
      <w:proofErr w:type="spellStart"/>
      <w:r w:rsidRPr="00517FBD">
        <w:t>OpenClaw</w:t>
      </w:r>
      <w:proofErr w:type="spellEnd"/>
      <w:r w:rsidRPr="00517FBD">
        <w:t xml:space="preserve"> agent which deleted her entire inbox despite instructions to confirm actions first.</w:t>
      </w:r>
    </w:p>
    <w:p w14:paraId="7884DB26" w14:textId="77777777" w:rsidR="00517FBD" w:rsidRDefault="00517FBD" w:rsidP="00517FBD"/>
    <w:p w14:paraId="506590F1" w14:textId="6FBEAAB4" w:rsidR="00517FBD" w:rsidRPr="00517FBD" w:rsidRDefault="00517FBD" w:rsidP="00517FBD">
      <w:pPr>
        <w:rPr>
          <w:b/>
          <w:bCs/>
          <w:sz w:val="28"/>
          <w:szCs w:val="28"/>
        </w:rPr>
      </w:pPr>
      <w:r w:rsidRPr="00517FBD">
        <w:rPr>
          <w:b/>
          <w:bCs/>
          <w:sz w:val="28"/>
          <w:szCs w:val="28"/>
        </w:rPr>
        <w:t>LEGAL</w:t>
      </w:r>
    </w:p>
    <w:p w14:paraId="2CDB7D81" w14:textId="3C88CE89" w:rsidR="00517FBD" w:rsidRPr="00517FBD" w:rsidRDefault="00517FBD" w:rsidP="00517FBD">
      <w:r w:rsidRPr="00517FBD">
        <w:t xml:space="preserve">The U.S. Department of Justice announced it will hire prosecutors directly from law school. Previously, most DOJ trial attorney roles required clerkships, prior litigation or prosecutorial experience. This is terrifying. The worst law schools turn out conservative ideologues. </w:t>
      </w:r>
    </w:p>
    <w:p w14:paraId="3E6A013E" w14:textId="77777777" w:rsidR="00517FBD" w:rsidRPr="00517FBD" w:rsidRDefault="00517FBD" w:rsidP="00517FBD"/>
    <w:p w14:paraId="0D84250B" w14:textId="77777777" w:rsidR="00517FBD" w:rsidRPr="00517FBD" w:rsidRDefault="00517FBD" w:rsidP="00517FBD"/>
    <w:p w14:paraId="6E9ADD22" w14:textId="77777777" w:rsidR="00517FBD" w:rsidRPr="00874242" w:rsidRDefault="00517FBD" w:rsidP="00517FBD"/>
    <w:p w14:paraId="319390D4" w14:textId="77777777" w:rsidR="00874242" w:rsidRPr="00874242" w:rsidRDefault="00874242" w:rsidP="00874242"/>
    <w:p w14:paraId="44BB4B32" w14:textId="77777777" w:rsidR="00874242" w:rsidRPr="00874242" w:rsidRDefault="00874242" w:rsidP="00874242"/>
    <w:p w14:paraId="05F4B1A6" w14:textId="77777777" w:rsidR="00874242" w:rsidRPr="007423FE" w:rsidRDefault="00874242" w:rsidP="00611D24"/>
    <w:p w14:paraId="103A82EA" w14:textId="77777777" w:rsidR="007423FE" w:rsidRDefault="007423FE"/>
    <w:sectPr w:rsidR="007423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D011D"/>
    <w:multiLevelType w:val="multilevel"/>
    <w:tmpl w:val="C378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018DF"/>
    <w:multiLevelType w:val="multilevel"/>
    <w:tmpl w:val="B17C5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AB464E"/>
    <w:multiLevelType w:val="multilevel"/>
    <w:tmpl w:val="A2F4E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87390"/>
    <w:multiLevelType w:val="multilevel"/>
    <w:tmpl w:val="7B781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244396"/>
    <w:multiLevelType w:val="multilevel"/>
    <w:tmpl w:val="1304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76C44"/>
    <w:multiLevelType w:val="multilevel"/>
    <w:tmpl w:val="531E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A454D"/>
    <w:multiLevelType w:val="multilevel"/>
    <w:tmpl w:val="CD4C8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33F66"/>
    <w:multiLevelType w:val="multilevel"/>
    <w:tmpl w:val="D4AAF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06A4A"/>
    <w:multiLevelType w:val="multilevel"/>
    <w:tmpl w:val="D6A87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B80CD6"/>
    <w:multiLevelType w:val="multilevel"/>
    <w:tmpl w:val="21341D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412D1852"/>
    <w:multiLevelType w:val="multilevel"/>
    <w:tmpl w:val="68C6D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12852"/>
    <w:multiLevelType w:val="multilevel"/>
    <w:tmpl w:val="1EBEE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6C26C1"/>
    <w:multiLevelType w:val="multilevel"/>
    <w:tmpl w:val="E786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C6382"/>
    <w:multiLevelType w:val="multilevel"/>
    <w:tmpl w:val="9A264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3D52E3"/>
    <w:multiLevelType w:val="multilevel"/>
    <w:tmpl w:val="415CC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1F18CF"/>
    <w:multiLevelType w:val="multilevel"/>
    <w:tmpl w:val="EEEC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A45CD"/>
    <w:multiLevelType w:val="multilevel"/>
    <w:tmpl w:val="0624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147482"/>
    <w:multiLevelType w:val="multilevel"/>
    <w:tmpl w:val="D87C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976643"/>
    <w:multiLevelType w:val="multilevel"/>
    <w:tmpl w:val="E4F8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907B0"/>
    <w:multiLevelType w:val="multilevel"/>
    <w:tmpl w:val="1CC4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D621FE"/>
    <w:multiLevelType w:val="multilevel"/>
    <w:tmpl w:val="8376D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834014">
    <w:abstractNumId w:val="16"/>
  </w:num>
  <w:num w:numId="2" w16cid:durableId="1862893256">
    <w:abstractNumId w:val="15"/>
  </w:num>
  <w:num w:numId="3" w16cid:durableId="1071194922">
    <w:abstractNumId w:val="2"/>
  </w:num>
  <w:num w:numId="4" w16cid:durableId="1855610251">
    <w:abstractNumId w:val="7"/>
  </w:num>
  <w:num w:numId="5" w16cid:durableId="1645811892">
    <w:abstractNumId w:val="14"/>
  </w:num>
  <w:num w:numId="6" w16cid:durableId="417137728">
    <w:abstractNumId w:val="20"/>
  </w:num>
  <w:num w:numId="7" w16cid:durableId="1284656486">
    <w:abstractNumId w:val="10"/>
  </w:num>
  <w:num w:numId="8" w16cid:durableId="519978218">
    <w:abstractNumId w:val="4"/>
  </w:num>
  <w:num w:numId="9" w16cid:durableId="234899429">
    <w:abstractNumId w:val="6"/>
  </w:num>
  <w:num w:numId="10" w16cid:durableId="2120100874">
    <w:abstractNumId w:val="19"/>
  </w:num>
  <w:num w:numId="11" w16cid:durableId="765198811">
    <w:abstractNumId w:val="5"/>
  </w:num>
  <w:num w:numId="12" w16cid:durableId="1761289194">
    <w:abstractNumId w:val="18"/>
  </w:num>
  <w:num w:numId="13" w16cid:durableId="235676282">
    <w:abstractNumId w:val="0"/>
  </w:num>
  <w:num w:numId="14" w16cid:durableId="909580685">
    <w:abstractNumId w:val="12"/>
  </w:num>
  <w:num w:numId="15" w16cid:durableId="1911771033">
    <w:abstractNumId w:val="1"/>
  </w:num>
  <w:num w:numId="16" w16cid:durableId="580601133">
    <w:abstractNumId w:val="17"/>
  </w:num>
  <w:num w:numId="17" w16cid:durableId="959381526">
    <w:abstractNumId w:val="3"/>
  </w:num>
  <w:num w:numId="18" w16cid:durableId="136459381">
    <w:abstractNumId w:val="11"/>
  </w:num>
  <w:num w:numId="19" w16cid:durableId="1414934935">
    <w:abstractNumId w:val="9"/>
  </w:num>
  <w:num w:numId="20" w16cid:durableId="1098212556">
    <w:abstractNumId w:val="8"/>
  </w:num>
  <w:num w:numId="21" w16cid:durableId="11455848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3FE"/>
    <w:rsid w:val="000012AC"/>
    <w:rsid w:val="00350EFD"/>
    <w:rsid w:val="004F36ED"/>
    <w:rsid w:val="00517FBD"/>
    <w:rsid w:val="0058613D"/>
    <w:rsid w:val="00611D24"/>
    <w:rsid w:val="006936AB"/>
    <w:rsid w:val="007423FE"/>
    <w:rsid w:val="008015D9"/>
    <w:rsid w:val="00874242"/>
    <w:rsid w:val="009F0FEF"/>
    <w:rsid w:val="00B51B78"/>
    <w:rsid w:val="00E76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B8077"/>
  <w15:chartTrackingRefBased/>
  <w15:docId w15:val="{34D4F17C-463D-4ABC-95F3-07059DAF4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3FE"/>
    <w:rPr>
      <w:rFonts w:eastAsiaTheme="majorEastAsia" w:cstheme="majorBidi"/>
      <w:color w:val="272727" w:themeColor="text1" w:themeTint="D8"/>
    </w:rPr>
  </w:style>
  <w:style w:type="paragraph" w:styleId="Title">
    <w:name w:val="Title"/>
    <w:basedOn w:val="Normal"/>
    <w:next w:val="Normal"/>
    <w:link w:val="TitleChar"/>
    <w:uiPriority w:val="10"/>
    <w:qFormat/>
    <w:rsid w:val="00742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3FE"/>
    <w:pPr>
      <w:spacing w:before="160"/>
      <w:jc w:val="center"/>
    </w:pPr>
    <w:rPr>
      <w:i/>
      <w:iCs/>
      <w:color w:val="404040" w:themeColor="text1" w:themeTint="BF"/>
    </w:rPr>
  </w:style>
  <w:style w:type="character" w:customStyle="1" w:styleId="QuoteChar">
    <w:name w:val="Quote Char"/>
    <w:basedOn w:val="DefaultParagraphFont"/>
    <w:link w:val="Quote"/>
    <w:uiPriority w:val="29"/>
    <w:rsid w:val="007423FE"/>
    <w:rPr>
      <w:i/>
      <w:iCs/>
      <w:color w:val="404040" w:themeColor="text1" w:themeTint="BF"/>
    </w:rPr>
  </w:style>
  <w:style w:type="paragraph" w:styleId="ListParagraph">
    <w:name w:val="List Paragraph"/>
    <w:basedOn w:val="Normal"/>
    <w:uiPriority w:val="34"/>
    <w:qFormat/>
    <w:rsid w:val="007423FE"/>
    <w:pPr>
      <w:ind w:left="720"/>
      <w:contextualSpacing/>
    </w:pPr>
  </w:style>
  <w:style w:type="character" w:styleId="IntenseEmphasis">
    <w:name w:val="Intense Emphasis"/>
    <w:basedOn w:val="DefaultParagraphFont"/>
    <w:uiPriority w:val="21"/>
    <w:qFormat/>
    <w:rsid w:val="007423FE"/>
    <w:rPr>
      <w:i/>
      <w:iCs/>
      <w:color w:val="0F4761" w:themeColor="accent1" w:themeShade="BF"/>
    </w:rPr>
  </w:style>
  <w:style w:type="paragraph" w:styleId="IntenseQuote">
    <w:name w:val="Intense Quote"/>
    <w:basedOn w:val="Normal"/>
    <w:next w:val="Normal"/>
    <w:link w:val="IntenseQuoteChar"/>
    <w:uiPriority w:val="30"/>
    <w:qFormat/>
    <w:rsid w:val="0074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3FE"/>
    <w:rPr>
      <w:i/>
      <w:iCs/>
      <w:color w:val="0F4761" w:themeColor="accent1" w:themeShade="BF"/>
    </w:rPr>
  </w:style>
  <w:style w:type="character" w:styleId="IntenseReference">
    <w:name w:val="Intense Reference"/>
    <w:basedOn w:val="DefaultParagraphFont"/>
    <w:uiPriority w:val="32"/>
    <w:qFormat/>
    <w:rsid w:val="007423FE"/>
    <w:rPr>
      <w:b/>
      <w:bCs/>
      <w:smallCaps/>
      <w:color w:val="0F4761" w:themeColor="accent1" w:themeShade="BF"/>
      <w:spacing w:val="5"/>
    </w:rPr>
  </w:style>
  <w:style w:type="character" w:styleId="Hyperlink">
    <w:name w:val="Hyperlink"/>
    <w:basedOn w:val="DefaultParagraphFont"/>
    <w:uiPriority w:val="99"/>
    <w:unhideWhenUsed/>
    <w:rsid w:val="00874242"/>
    <w:rPr>
      <w:color w:val="467886" w:themeColor="hyperlink"/>
      <w:u w:val="single"/>
    </w:rPr>
  </w:style>
  <w:style w:type="character" w:styleId="UnresolvedMention">
    <w:name w:val="Unresolved Mention"/>
    <w:basedOn w:val="DefaultParagraphFont"/>
    <w:uiPriority w:val="99"/>
    <w:semiHidden/>
    <w:unhideWhenUsed/>
    <w:rsid w:val="008742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643</Words>
  <Characters>3684</Characters>
  <Application>Microsoft Office Word</Application>
  <DocSecurity>0</DocSecurity>
  <Lines>136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Dunlap</dc:creator>
  <cp:keywords/>
  <dc:description/>
  <cp:lastModifiedBy>Keith Dunlap</cp:lastModifiedBy>
  <cp:revision>1</cp:revision>
  <dcterms:created xsi:type="dcterms:W3CDTF">2026-03-20T16:39:00Z</dcterms:created>
  <dcterms:modified xsi:type="dcterms:W3CDTF">2026-03-22T17:14:00Z</dcterms:modified>
</cp:coreProperties>
</file>