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69" w:rsidRPr="00CE1F69" w:rsidRDefault="00CE1F69" w:rsidP="00CB46AB">
      <w:pPr>
        <w:jc w:val="center"/>
        <w:rPr>
          <w:rFonts w:eastAsia="Times New Roman"/>
          <w:b/>
          <w:szCs w:val="24"/>
        </w:rPr>
      </w:pPr>
      <w:r w:rsidRPr="00CE1F69">
        <w:rPr>
          <w:rFonts w:eastAsia="Times New Roman"/>
          <w:b/>
          <w:szCs w:val="24"/>
        </w:rPr>
        <w:t>LEAF Method 1313 Validation</w:t>
      </w:r>
    </w:p>
    <w:p w:rsidR="00F03DE4" w:rsidRDefault="00344AA8" w:rsidP="00FF311D">
      <w:pPr>
        <w:rPr>
          <w:rFonts w:eastAsia="Times New Roman"/>
          <w:szCs w:val="24"/>
        </w:rPr>
      </w:pPr>
      <w:r w:rsidRPr="00C11B7C">
        <w:rPr>
          <w:rFonts w:eastAsia="Times New Roman"/>
          <w:szCs w:val="24"/>
        </w:rPr>
        <w:t xml:space="preserve">A validation exercise using LEAF Method </w:t>
      </w:r>
      <w:r w:rsidR="00C766E9">
        <w:rPr>
          <w:rFonts w:eastAsia="Times New Roman"/>
          <w:szCs w:val="24"/>
        </w:rPr>
        <w:t xml:space="preserve">1313 </w:t>
      </w:r>
      <w:r w:rsidRPr="00C11B7C">
        <w:rPr>
          <w:rFonts w:eastAsia="Times New Roman"/>
          <w:szCs w:val="24"/>
        </w:rPr>
        <w:t xml:space="preserve">data was performed and is included here to illustrate </w:t>
      </w:r>
      <w:r w:rsidR="00C11B7C" w:rsidRPr="00C11B7C">
        <w:rPr>
          <w:rFonts w:eastAsia="Times New Roman"/>
          <w:szCs w:val="24"/>
        </w:rPr>
        <w:t>a GEM application</w:t>
      </w:r>
      <w:r w:rsidR="007D1048">
        <w:rPr>
          <w:rFonts w:eastAsia="Times New Roman"/>
          <w:szCs w:val="24"/>
        </w:rPr>
        <w:t xml:space="preserve"> using multiple </w:t>
      </w:r>
      <w:r w:rsidR="00F559F4">
        <w:rPr>
          <w:rFonts w:eastAsia="Times New Roman"/>
          <w:szCs w:val="24"/>
        </w:rPr>
        <w:t>SV</w:t>
      </w:r>
      <w:r w:rsidR="007D1048">
        <w:rPr>
          <w:rFonts w:eastAsia="Times New Roman"/>
          <w:szCs w:val="24"/>
        </w:rPr>
        <w:t xml:space="preserve">s, a </w:t>
      </w:r>
      <w:r w:rsidR="00A13ECC">
        <w:rPr>
          <w:rFonts w:eastAsia="Times New Roman"/>
          <w:szCs w:val="24"/>
        </w:rPr>
        <w:t>“</w:t>
      </w:r>
      <w:r w:rsidR="00C11B7C" w:rsidRPr="00C11B7C">
        <w:rPr>
          <w:rFonts w:eastAsia="Times New Roman"/>
          <w:szCs w:val="24"/>
        </w:rPr>
        <w:t>dynamic sorption</w:t>
      </w:r>
      <w:r w:rsidR="00A13ECC">
        <w:rPr>
          <w:rFonts w:eastAsia="Times New Roman"/>
          <w:szCs w:val="24"/>
        </w:rPr>
        <w:t>”</w:t>
      </w:r>
      <w:r w:rsidR="00C11B7C" w:rsidRPr="00C11B7C">
        <w:rPr>
          <w:rFonts w:eastAsia="Times New Roman"/>
          <w:szCs w:val="24"/>
        </w:rPr>
        <w:t xml:space="preserve"> assumption</w:t>
      </w:r>
      <w:r w:rsidR="007D1048">
        <w:rPr>
          <w:rFonts w:eastAsia="Times New Roman"/>
          <w:szCs w:val="24"/>
        </w:rPr>
        <w:t>, and a minimal number of GEM compartments</w:t>
      </w:r>
      <w:r w:rsidR="00C11B7C" w:rsidRPr="00C11B7C">
        <w:rPr>
          <w:rFonts w:eastAsia="Times New Roman"/>
          <w:szCs w:val="24"/>
        </w:rPr>
        <w:t xml:space="preserve">.  </w:t>
      </w:r>
      <w:r w:rsidR="00C11B7C">
        <w:rPr>
          <w:rFonts w:eastAsia="Times New Roman"/>
          <w:szCs w:val="24"/>
        </w:rPr>
        <w:t>The Method 1314 validation exercise was implicitly based on an assumption of instantaneous equilibrium between sorbed and dissolved phases</w:t>
      </w:r>
      <w:r w:rsidR="0028749B">
        <w:rPr>
          <w:rFonts w:eastAsia="Times New Roman"/>
          <w:szCs w:val="24"/>
        </w:rPr>
        <w:t xml:space="preserve">, quantified in the partition coefficient </w:t>
      </w:r>
      <w:proofErr w:type="gramStart"/>
      <w:r w:rsidR="0028749B">
        <w:rPr>
          <w:rFonts w:eastAsia="Times New Roman"/>
          <w:szCs w:val="24"/>
        </w:rPr>
        <w:t>Kd</w:t>
      </w:r>
      <w:proofErr w:type="gramEnd"/>
      <w:r w:rsidR="00C11B7C">
        <w:rPr>
          <w:rFonts w:eastAsia="Times New Roman"/>
          <w:szCs w:val="24"/>
        </w:rPr>
        <w:t xml:space="preserve">.  In this exercise, we use a more general assumption </w:t>
      </w:r>
      <w:r w:rsidR="00A13ECC">
        <w:rPr>
          <w:rFonts w:eastAsia="Times New Roman"/>
          <w:szCs w:val="24"/>
        </w:rPr>
        <w:t>that the sorbed and dissolved concentrations do not necessarily ac</w:t>
      </w:r>
      <w:r w:rsidR="00C766E9">
        <w:rPr>
          <w:rFonts w:eastAsia="Times New Roman"/>
          <w:szCs w:val="24"/>
        </w:rPr>
        <w:t xml:space="preserve">hieve instantaneous equilibrium.  Method 1313 is a batch experiment that measures chemical release from solid materials as a function of pH.  It is performed by tumbling the material at a LS ratio of 10 (ml extractant/g dry sample) </w:t>
      </w:r>
      <w:r w:rsidR="007D1048">
        <w:rPr>
          <w:rFonts w:eastAsia="Times New Roman"/>
          <w:szCs w:val="24"/>
        </w:rPr>
        <w:t>for 1 – 2 days and subsequently evaluating the dissolved chemical mass in the extractant.  It is then repeated at different pH values.</w:t>
      </w:r>
      <w:r w:rsidR="00C766E9">
        <w:rPr>
          <w:rFonts w:eastAsia="Times New Roman"/>
          <w:szCs w:val="24"/>
        </w:rPr>
        <w:t xml:space="preserve"> </w:t>
      </w:r>
      <w:r w:rsidR="00F03DE4">
        <w:rPr>
          <w:rFonts w:eastAsia="Times New Roman"/>
          <w:szCs w:val="24"/>
        </w:rPr>
        <w:t xml:space="preserve"> The Method 1313 data used here were obtained from experiments performed at EPA’s National Risk Management Research Laboratory in Cincinnati, Oh (Al- Abed, personal communication, February 2016).</w:t>
      </w:r>
      <w:r w:rsidR="00FB119B">
        <w:rPr>
          <w:rFonts w:eastAsia="Times New Roman"/>
          <w:szCs w:val="24"/>
        </w:rPr>
        <w:t xml:space="preserve">  </w:t>
      </w:r>
      <w:r w:rsidR="004726A7">
        <w:rPr>
          <w:rFonts w:eastAsia="Times New Roman"/>
          <w:szCs w:val="24"/>
        </w:rPr>
        <w:t xml:space="preserve">The materials used for this Method 1313 experiment were crushed mine tailings.  </w:t>
      </w:r>
      <w:r w:rsidR="00FB119B">
        <w:rPr>
          <w:rFonts w:eastAsia="Times New Roman"/>
          <w:szCs w:val="24"/>
        </w:rPr>
        <w:t>The measured chemical element used for this analysis is aluminum, Al, and the experimental pH was 2.13.</w:t>
      </w:r>
    </w:p>
    <w:p w:rsidR="007D1048" w:rsidRDefault="00D62724" w:rsidP="00FF311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A minimally</w:t>
      </w:r>
      <w:r w:rsidR="009034A1">
        <w:rPr>
          <w:rFonts w:eastAsia="Times New Roman"/>
          <w:szCs w:val="24"/>
        </w:rPr>
        <w:t xml:space="preserve"> simple</w:t>
      </w:r>
      <w:r w:rsidR="0028749B">
        <w:rPr>
          <w:rFonts w:eastAsia="Times New Roman"/>
          <w:szCs w:val="24"/>
        </w:rPr>
        <w:t>, 2-</w:t>
      </w:r>
      <w:r w:rsidR="007D1048">
        <w:rPr>
          <w:rFonts w:eastAsia="Times New Roman"/>
          <w:szCs w:val="24"/>
        </w:rPr>
        <w:t>compartment</w:t>
      </w:r>
      <w:r w:rsidR="005F4E31">
        <w:rPr>
          <w:rFonts w:eastAsia="Times New Roman"/>
          <w:szCs w:val="24"/>
        </w:rPr>
        <w:t>,</w:t>
      </w:r>
      <w:r w:rsidR="007D1048">
        <w:rPr>
          <w:rFonts w:eastAsia="Times New Roman"/>
          <w:szCs w:val="24"/>
        </w:rPr>
        <w:t xml:space="preserve"> </w:t>
      </w:r>
      <w:r w:rsidR="005F4E31">
        <w:rPr>
          <w:rFonts w:eastAsia="Times New Roman"/>
          <w:szCs w:val="24"/>
        </w:rPr>
        <w:t xml:space="preserve">GEM </w:t>
      </w:r>
      <w:r w:rsidR="007D1048">
        <w:rPr>
          <w:rFonts w:eastAsia="Times New Roman"/>
          <w:szCs w:val="24"/>
        </w:rPr>
        <w:t xml:space="preserve">structure for this application </w:t>
      </w:r>
      <w:r>
        <w:rPr>
          <w:rFonts w:eastAsia="Times New Roman"/>
          <w:szCs w:val="24"/>
        </w:rPr>
        <w:t>was used</w:t>
      </w:r>
      <w:r w:rsidR="007D1048">
        <w:rPr>
          <w:rFonts w:eastAsia="Times New Roman"/>
          <w:szCs w:val="24"/>
        </w:rPr>
        <w:t xml:space="preserve">.  Compartment 2 is the </w:t>
      </w:r>
      <w:r w:rsidR="00D91149">
        <w:rPr>
          <w:rFonts w:eastAsia="Times New Roman"/>
          <w:szCs w:val="24"/>
        </w:rPr>
        <w:t xml:space="preserve">(400 ml) </w:t>
      </w:r>
      <w:r w:rsidR="007D1048">
        <w:rPr>
          <w:rFonts w:eastAsia="Times New Roman"/>
          <w:szCs w:val="24"/>
        </w:rPr>
        <w:t xml:space="preserve">Method 1313 batch reactor vessel.  Compartment 1 is a GEM “dummy” compartment and is included because the minimum number of compartments for GEM applications is 2.  No advective flow or dispersive transport occurs between compartments 1 and 2; therefore, compartment </w:t>
      </w:r>
      <w:r w:rsidR="005B0003">
        <w:rPr>
          <w:rFonts w:eastAsia="Times New Roman"/>
          <w:szCs w:val="24"/>
        </w:rPr>
        <w:t>1</w:t>
      </w:r>
      <w:r w:rsidR="007D1048">
        <w:rPr>
          <w:rFonts w:eastAsia="Times New Roman"/>
          <w:szCs w:val="24"/>
        </w:rPr>
        <w:t xml:space="preserve"> does not enter into the PDEs representing this application, but is included simply to satisfy the GEM minimum </w:t>
      </w:r>
      <w:r w:rsidR="005B0003">
        <w:rPr>
          <w:rFonts w:eastAsia="Times New Roman"/>
          <w:szCs w:val="24"/>
        </w:rPr>
        <w:t xml:space="preserve">number of </w:t>
      </w:r>
      <w:r w:rsidR="007D1048">
        <w:rPr>
          <w:rFonts w:eastAsia="Times New Roman"/>
          <w:szCs w:val="24"/>
        </w:rPr>
        <w:t>compartment</w:t>
      </w:r>
      <w:r w:rsidR="005B0003">
        <w:rPr>
          <w:rFonts w:eastAsia="Times New Roman"/>
          <w:szCs w:val="24"/>
        </w:rPr>
        <w:t>s</w:t>
      </w:r>
      <w:r w:rsidR="007D1048">
        <w:rPr>
          <w:rFonts w:eastAsia="Times New Roman"/>
          <w:szCs w:val="24"/>
        </w:rPr>
        <w:t xml:space="preserve"> </w:t>
      </w:r>
      <w:r w:rsidR="005B0003">
        <w:rPr>
          <w:rFonts w:eastAsia="Times New Roman"/>
          <w:szCs w:val="24"/>
        </w:rPr>
        <w:t>(2)</w:t>
      </w:r>
      <w:r w:rsidR="007D1048">
        <w:rPr>
          <w:rFonts w:eastAsia="Times New Roman"/>
          <w:szCs w:val="24"/>
        </w:rPr>
        <w:t>.</w:t>
      </w:r>
    </w:p>
    <w:p w:rsidR="009034A1" w:rsidRDefault="00D91149" w:rsidP="00FF311D">
      <w:pPr>
        <w:rPr>
          <w:rFonts w:eastAsia="Times New Roman"/>
          <w:szCs w:val="24"/>
        </w:rPr>
      </w:pPr>
      <w:proofErr w:type="gramStart"/>
      <w:r>
        <w:rPr>
          <w:rFonts w:eastAsia="Times New Roman"/>
          <w:szCs w:val="24"/>
        </w:rPr>
        <w:t xml:space="preserve">Two </w:t>
      </w:r>
      <w:r w:rsidR="00F559F4">
        <w:rPr>
          <w:rFonts w:eastAsia="Times New Roman"/>
          <w:szCs w:val="24"/>
        </w:rPr>
        <w:t>SV</w:t>
      </w:r>
      <w:r>
        <w:rPr>
          <w:rFonts w:eastAsia="Times New Roman"/>
          <w:szCs w:val="24"/>
        </w:rPr>
        <w:t>s (SV)</w:t>
      </w:r>
      <w:proofErr w:type="gramEnd"/>
      <w:r>
        <w:rPr>
          <w:rFonts w:eastAsia="Times New Roman"/>
          <w:szCs w:val="24"/>
        </w:rPr>
        <w:t xml:space="preserve"> were simulated. SV</w:t>
      </w:r>
      <w:r w:rsidR="0028749B">
        <w:rPr>
          <w:rFonts w:eastAsia="Times New Roman"/>
          <w:szCs w:val="24"/>
        </w:rPr>
        <w:t>s</w:t>
      </w:r>
      <w:r>
        <w:rPr>
          <w:rFonts w:eastAsia="Times New Roman"/>
          <w:szCs w:val="24"/>
        </w:rPr>
        <w:t xml:space="preserve"> 1 </w:t>
      </w:r>
      <w:r w:rsidR="0028749B">
        <w:rPr>
          <w:rFonts w:eastAsia="Times New Roman"/>
          <w:szCs w:val="24"/>
        </w:rPr>
        <w:t xml:space="preserve">and 2 are </w:t>
      </w:r>
      <w:r>
        <w:rPr>
          <w:rFonts w:eastAsia="Times New Roman"/>
          <w:szCs w:val="24"/>
        </w:rPr>
        <w:t xml:space="preserve">dissolved </w:t>
      </w:r>
      <w:r w:rsidR="0028749B">
        <w:rPr>
          <w:rFonts w:eastAsia="Times New Roman"/>
          <w:szCs w:val="24"/>
        </w:rPr>
        <w:t xml:space="preserve">and sorbed Al, respectively.  </w:t>
      </w:r>
      <w:r w:rsidR="00FB119B">
        <w:rPr>
          <w:rFonts w:eastAsia="Times New Roman"/>
          <w:szCs w:val="24"/>
        </w:rPr>
        <w:t xml:space="preserve">The dynamic sorption/desorption formulation treats sorption from SV </w:t>
      </w:r>
      <w:r w:rsidR="009F1D0D">
        <w:rPr>
          <w:rFonts w:eastAsia="Times New Roman"/>
          <w:szCs w:val="24"/>
        </w:rPr>
        <w:t>1</w:t>
      </w:r>
      <w:r w:rsidR="00FB119B">
        <w:rPr>
          <w:rFonts w:eastAsia="Times New Roman"/>
          <w:szCs w:val="24"/>
        </w:rPr>
        <w:t xml:space="preserve"> as a 1</w:t>
      </w:r>
      <w:r w:rsidR="00FB119B" w:rsidRPr="00FB119B">
        <w:rPr>
          <w:rFonts w:eastAsia="Times New Roman"/>
          <w:szCs w:val="24"/>
          <w:vertAlign w:val="superscript"/>
        </w:rPr>
        <w:t>st</w:t>
      </w:r>
      <w:r w:rsidR="00FB119B">
        <w:rPr>
          <w:rFonts w:eastAsia="Times New Roman"/>
          <w:szCs w:val="24"/>
        </w:rPr>
        <w:t xml:space="preserve"> order sink </w:t>
      </w:r>
      <w:r w:rsidR="009F1D0D">
        <w:rPr>
          <w:rFonts w:eastAsia="Times New Roman"/>
          <w:szCs w:val="24"/>
        </w:rPr>
        <w:t xml:space="preserve">with respect to SV 1 </w:t>
      </w:r>
      <w:r w:rsidR="00FB119B">
        <w:rPr>
          <w:rFonts w:eastAsia="Times New Roman"/>
          <w:szCs w:val="24"/>
        </w:rPr>
        <w:t>and first order source</w:t>
      </w:r>
      <w:r w:rsidR="009F1D0D">
        <w:rPr>
          <w:rFonts w:eastAsia="Times New Roman"/>
          <w:szCs w:val="24"/>
        </w:rPr>
        <w:t xml:space="preserve"> with respect to SV 2</w:t>
      </w:r>
      <w:r w:rsidR="00FB119B">
        <w:rPr>
          <w:rFonts w:eastAsia="Times New Roman"/>
          <w:szCs w:val="24"/>
        </w:rPr>
        <w:t xml:space="preserve">.  Similarly, </w:t>
      </w:r>
      <w:r w:rsidR="009F1D0D">
        <w:rPr>
          <w:rFonts w:eastAsia="Times New Roman"/>
          <w:szCs w:val="24"/>
        </w:rPr>
        <w:t>1</w:t>
      </w:r>
      <w:r w:rsidR="009F1D0D" w:rsidRPr="009F1D0D">
        <w:rPr>
          <w:rFonts w:eastAsia="Times New Roman"/>
          <w:szCs w:val="24"/>
          <w:vertAlign w:val="superscript"/>
        </w:rPr>
        <w:t>st</w:t>
      </w:r>
      <w:r w:rsidR="009F1D0D">
        <w:rPr>
          <w:rFonts w:eastAsia="Times New Roman"/>
          <w:szCs w:val="24"/>
        </w:rPr>
        <w:t xml:space="preserve"> order de</w:t>
      </w:r>
      <w:r w:rsidR="00FB119B">
        <w:rPr>
          <w:rFonts w:eastAsia="Times New Roman"/>
          <w:szCs w:val="24"/>
        </w:rPr>
        <w:t xml:space="preserve">sorption </w:t>
      </w:r>
      <w:r w:rsidR="009F1D0D">
        <w:rPr>
          <w:rFonts w:eastAsia="Times New Roman"/>
          <w:szCs w:val="24"/>
        </w:rPr>
        <w:t>is a sink from SV 2 and a source for SV</w:t>
      </w:r>
      <w:r w:rsidR="005D7C17">
        <w:rPr>
          <w:rFonts w:eastAsia="Times New Roman"/>
          <w:szCs w:val="24"/>
        </w:rPr>
        <w:t xml:space="preserve"> </w:t>
      </w:r>
      <w:r w:rsidR="009F1D0D">
        <w:rPr>
          <w:rFonts w:eastAsia="Times New Roman"/>
          <w:szCs w:val="24"/>
        </w:rPr>
        <w:t xml:space="preserve">1.  </w:t>
      </w:r>
      <w:r w:rsidR="00FB119B">
        <w:rPr>
          <w:rFonts w:eastAsia="Times New Roman"/>
          <w:szCs w:val="24"/>
        </w:rPr>
        <w:t>If the 1</w:t>
      </w:r>
      <w:r w:rsidR="00FB119B" w:rsidRPr="00FB119B">
        <w:rPr>
          <w:rFonts w:eastAsia="Times New Roman"/>
          <w:szCs w:val="24"/>
          <w:vertAlign w:val="superscript"/>
        </w:rPr>
        <w:t>st</w:t>
      </w:r>
      <w:r w:rsidR="00FB119B">
        <w:rPr>
          <w:rFonts w:eastAsia="Times New Roman"/>
          <w:szCs w:val="24"/>
        </w:rPr>
        <w:t xml:space="preserve"> order sorption</w:t>
      </w:r>
      <w:r w:rsidR="009F1D0D">
        <w:rPr>
          <w:rFonts w:eastAsia="Times New Roman"/>
          <w:szCs w:val="24"/>
        </w:rPr>
        <w:t xml:space="preserve"> and </w:t>
      </w:r>
      <w:r w:rsidR="00FB119B">
        <w:rPr>
          <w:rFonts w:eastAsia="Times New Roman"/>
          <w:szCs w:val="24"/>
        </w:rPr>
        <w:t>desorption rate constants (1/day) are</w:t>
      </w:r>
      <w:r w:rsidR="008B5554">
        <w:rPr>
          <w:rFonts w:eastAsia="Times New Roman"/>
          <w:szCs w:val="24"/>
        </w:rPr>
        <w:t xml:space="preserve"> denoted as</w:t>
      </w:r>
      <w:r w:rsidR="00FB119B">
        <w:rPr>
          <w:rFonts w:eastAsia="Times New Roman"/>
          <w:szCs w:val="24"/>
        </w:rPr>
        <w:t xml:space="preserve"> k</w:t>
      </w:r>
      <w:r w:rsidR="00FB119B" w:rsidRPr="00FB119B">
        <w:rPr>
          <w:rFonts w:eastAsia="Times New Roman"/>
          <w:szCs w:val="24"/>
          <w:vertAlign w:val="subscript"/>
        </w:rPr>
        <w:t>s</w:t>
      </w:r>
      <w:r w:rsidR="00FB119B">
        <w:rPr>
          <w:rFonts w:eastAsia="Times New Roman"/>
          <w:szCs w:val="24"/>
        </w:rPr>
        <w:t xml:space="preserve"> and k</w:t>
      </w:r>
      <w:r w:rsidR="00FB119B" w:rsidRPr="00FB119B">
        <w:rPr>
          <w:rFonts w:eastAsia="Times New Roman"/>
          <w:szCs w:val="24"/>
          <w:vertAlign w:val="subscript"/>
        </w:rPr>
        <w:t>ds</w:t>
      </w:r>
      <w:r w:rsidR="00FB119B">
        <w:rPr>
          <w:rFonts w:eastAsia="Times New Roman"/>
          <w:szCs w:val="24"/>
        </w:rPr>
        <w:t xml:space="preserve">, respectively, then it can be shown </w:t>
      </w:r>
      <w:r w:rsidR="008B5554">
        <w:rPr>
          <w:rFonts w:eastAsia="Times New Roman"/>
          <w:szCs w:val="24"/>
        </w:rPr>
        <w:t xml:space="preserve">(e.g., Schnoor, </w:t>
      </w:r>
      <w:r w:rsidR="008B5554" w:rsidRPr="008B5554">
        <w:rPr>
          <w:rFonts w:eastAsia="Times New Roman"/>
          <w:szCs w:val="24"/>
        </w:rPr>
        <w:t xml:space="preserve">1996; </w:t>
      </w:r>
      <w:proofErr w:type="gramStart"/>
      <w:r w:rsidR="008B5554" w:rsidRPr="008B5554">
        <w:rPr>
          <w:rFonts w:eastAsia="Times New Roman"/>
          <w:szCs w:val="24"/>
        </w:rPr>
        <w:t>Little</w:t>
      </w:r>
      <w:proofErr w:type="gramEnd"/>
      <w:r w:rsidR="008B5554" w:rsidRPr="008B5554">
        <w:rPr>
          <w:rFonts w:eastAsia="Times New Roman"/>
          <w:szCs w:val="24"/>
        </w:rPr>
        <w:t>, 2012)</w:t>
      </w:r>
      <w:r w:rsidR="008B5554">
        <w:rPr>
          <w:rFonts w:eastAsia="Times New Roman"/>
          <w:szCs w:val="24"/>
        </w:rPr>
        <w:t xml:space="preserve"> that, at equilibrium, k</w:t>
      </w:r>
      <w:r w:rsidR="008B5554" w:rsidRPr="00FB119B">
        <w:rPr>
          <w:rFonts w:eastAsia="Times New Roman"/>
          <w:szCs w:val="24"/>
          <w:vertAlign w:val="subscript"/>
        </w:rPr>
        <w:t>s</w:t>
      </w:r>
      <w:r w:rsidR="008B5554">
        <w:rPr>
          <w:rFonts w:eastAsia="Times New Roman"/>
          <w:szCs w:val="24"/>
        </w:rPr>
        <w:t xml:space="preserve"> and k</w:t>
      </w:r>
      <w:r w:rsidR="008B5554" w:rsidRPr="00FB119B">
        <w:rPr>
          <w:rFonts w:eastAsia="Times New Roman"/>
          <w:szCs w:val="24"/>
          <w:vertAlign w:val="subscript"/>
        </w:rPr>
        <w:t>ds</w:t>
      </w:r>
      <w:r w:rsidR="008B5554">
        <w:rPr>
          <w:rFonts w:eastAsia="Times New Roman"/>
          <w:szCs w:val="24"/>
          <w:vertAlign w:val="subscript"/>
        </w:rPr>
        <w:t xml:space="preserve"> </w:t>
      </w:r>
      <w:r w:rsidR="008B5554">
        <w:rPr>
          <w:rFonts w:eastAsia="Times New Roman"/>
          <w:szCs w:val="24"/>
        </w:rPr>
        <w:t>are related to the dissolved fraction, F</w:t>
      </w:r>
      <w:r w:rsidR="008B5554" w:rsidRPr="008B5554">
        <w:rPr>
          <w:rFonts w:eastAsia="Times New Roman"/>
          <w:szCs w:val="24"/>
          <w:vertAlign w:val="subscript"/>
        </w:rPr>
        <w:t>d</w:t>
      </w:r>
      <w:r w:rsidR="008B5554">
        <w:rPr>
          <w:rFonts w:eastAsia="Times New Roman"/>
          <w:szCs w:val="24"/>
        </w:rPr>
        <w:t>, as</w:t>
      </w:r>
    </w:p>
    <w:p w:rsidR="008B5554" w:rsidRDefault="004726A7" w:rsidP="008B5554">
      <w:pPr>
        <w:ind w:firstLine="720"/>
        <w:rPr>
          <w:rFonts w:eastAsia="Times New Roman"/>
          <w:szCs w:val="24"/>
        </w:rPr>
      </w:pPr>
      <w:r w:rsidRPr="008B5554">
        <w:rPr>
          <w:rFonts w:eastAsia="Times New Roman"/>
          <w:position w:val="-30"/>
          <w:szCs w:val="24"/>
        </w:rPr>
        <w:object w:dxaOrig="12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5pt;height:34.65pt" o:ole="">
            <v:imagedata r:id="rId9" o:title=""/>
          </v:shape>
          <o:OLEObject Type="Embed" ProgID="Equation.3" ShapeID="_x0000_i1025" DrawAspect="Content" ObjectID="_1575790151" r:id="rId10"/>
        </w:object>
      </w:r>
      <w:r w:rsidR="008B5554">
        <w:rPr>
          <w:rFonts w:eastAsia="Times New Roman"/>
          <w:szCs w:val="24"/>
        </w:rPr>
        <w:t xml:space="preserve">     (</w:t>
      </w:r>
      <w:r w:rsidR="005176C3">
        <w:rPr>
          <w:rFonts w:eastAsia="Times New Roman"/>
          <w:szCs w:val="24"/>
        </w:rPr>
        <w:t>1</w:t>
      </w:r>
      <w:r w:rsidR="008B5554">
        <w:rPr>
          <w:rFonts w:eastAsia="Times New Roman"/>
          <w:szCs w:val="24"/>
        </w:rPr>
        <w:t>)</w:t>
      </w:r>
    </w:p>
    <w:p w:rsidR="00CB46AB" w:rsidRDefault="0028749B" w:rsidP="004726A7">
      <w:pPr>
        <w:rPr>
          <w:rFonts w:eastAsia="Times New Roman"/>
          <w:szCs w:val="24"/>
        </w:rPr>
      </w:pPr>
      <w:proofErr w:type="gramStart"/>
      <w:r>
        <w:rPr>
          <w:rFonts w:eastAsia="Times New Roman"/>
          <w:szCs w:val="24"/>
        </w:rPr>
        <w:t>w</w:t>
      </w:r>
      <w:r w:rsidR="004726A7">
        <w:rPr>
          <w:rFonts w:eastAsia="Times New Roman"/>
          <w:szCs w:val="24"/>
        </w:rPr>
        <w:t>here</w:t>
      </w:r>
      <w:proofErr w:type="gramEnd"/>
      <w:r w:rsidR="00CA050F">
        <w:rPr>
          <w:rFonts w:eastAsia="Times New Roman"/>
          <w:szCs w:val="24"/>
        </w:rPr>
        <w:t xml:space="preserve"> (equilibrium)</w:t>
      </w:r>
      <w:r w:rsidR="004726A7">
        <w:rPr>
          <w:rFonts w:eastAsia="Times New Roman"/>
          <w:szCs w:val="24"/>
        </w:rPr>
        <w:t xml:space="preserve"> Fd can be determined as a function of experimentally measured water content, bulk density, and Kd from </w:t>
      </w:r>
    </w:p>
    <w:p w:rsidR="00CB46AB" w:rsidRDefault="00CB46AB" w:rsidP="00CB46AB">
      <w:pPr>
        <w:ind w:firstLine="720"/>
        <w:rPr>
          <w:rFonts w:eastAsia="Times New Roman"/>
          <w:szCs w:val="24"/>
        </w:rPr>
      </w:pPr>
      <w:r w:rsidRPr="004A5ADF">
        <w:rPr>
          <w:position w:val="-30"/>
        </w:rPr>
        <w:object w:dxaOrig="1760" w:dyaOrig="680">
          <v:shape id="_x0000_i1026" type="#_x0000_t75" style="width:86.85pt;height:32.75pt" o:ole="">
            <v:imagedata r:id="rId11" o:title=""/>
          </v:shape>
          <o:OLEObject Type="Embed" ProgID="Equation.3" ShapeID="_x0000_i1026" DrawAspect="Content" ObjectID="_1575790152" r:id="rId12"/>
        </w:object>
      </w:r>
    </w:p>
    <w:p w:rsidR="004726A7" w:rsidRPr="00CB46AB" w:rsidRDefault="004726A7" w:rsidP="004726A7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Using the experimental values for these parameters, the k</w:t>
      </w:r>
      <w:r w:rsidRPr="00424575">
        <w:rPr>
          <w:rFonts w:eastAsia="Times New Roman"/>
          <w:szCs w:val="24"/>
          <w:vertAlign w:val="subscript"/>
        </w:rPr>
        <w:t>s</w:t>
      </w:r>
      <w:r>
        <w:rPr>
          <w:rFonts w:eastAsia="Times New Roman"/>
          <w:szCs w:val="24"/>
        </w:rPr>
        <w:t>/k</w:t>
      </w:r>
      <w:r w:rsidRPr="00424575">
        <w:rPr>
          <w:rFonts w:eastAsia="Times New Roman"/>
          <w:szCs w:val="24"/>
          <w:vertAlign w:val="subscript"/>
        </w:rPr>
        <w:t>ds</w:t>
      </w:r>
      <w:r>
        <w:rPr>
          <w:rFonts w:eastAsia="Times New Roman"/>
          <w:szCs w:val="24"/>
        </w:rPr>
        <w:t xml:space="preserve"> </w:t>
      </w:r>
      <w:r w:rsidR="00424575">
        <w:rPr>
          <w:rFonts w:eastAsia="Times New Roman"/>
          <w:szCs w:val="24"/>
        </w:rPr>
        <w:t>ratio was calculated from equation (</w:t>
      </w:r>
      <w:r w:rsidR="005176C3">
        <w:rPr>
          <w:rFonts w:eastAsia="Times New Roman"/>
          <w:szCs w:val="24"/>
        </w:rPr>
        <w:t>17</w:t>
      </w:r>
      <w:r w:rsidR="00424575">
        <w:rPr>
          <w:rFonts w:eastAsia="Times New Roman"/>
          <w:szCs w:val="24"/>
        </w:rPr>
        <w:t xml:space="preserve">) </w:t>
      </w:r>
      <w:r w:rsidR="00424575" w:rsidRPr="00DE2D3E">
        <w:rPr>
          <w:rFonts w:eastAsia="Times New Roman"/>
          <w:szCs w:val="24"/>
        </w:rPr>
        <w:t>as 0.0</w:t>
      </w:r>
      <w:r w:rsidR="00DE2D3E" w:rsidRPr="00DE2D3E">
        <w:rPr>
          <w:rFonts w:eastAsia="Times New Roman"/>
          <w:szCs w:val="24"/>
        </w:rPr>
        <w:t>55</w:t>
      </w:r>
      <w:r w:rsidR="00424575">
        <w:rPr>
          <w:rFonts w:eastAsia="Times New Roman"/>
          <w:szCs w:val="24"/>
        </w:rPr>
        <w:t xml:space="preserve">/day.  </w:t>
      </w:r>
      <w:r w:rsidR="006523EC">
        <w:rPr>
          <w:rFonts w:eastAsia="Times New Roman"/>
          <w:szCs w:val="24"/>
        </w:rPr>
        <w:t xml:space="preserve">What we know therefore </w:t>
      </w:r>
      <w:r w:rsidR="0028749B">
        <w:rPr>
          <w:rFonts w:eastAsia="Times New Roman"/>
          <w:szCs w:val="24"/>
        </w:rPr>
        <w:t>are</w:t>
      </w:r>
      <w:r w:rsidR="006523EC">
        <w:rPr>
          <w:rFonts w:eastAsia="Times New Roman"/>
          <w:szCs w:val="24"/>
        </w:rPr>
        <w:t xml:space="preserve"> the relative values of the sorption and desorption rate constants, but not their absolute values</w:t>
      </w:r>
      <w:r w:rsidR="0028749B">
        <w:rPr>
          <w:rFonts w:eastAsia="Times New Roman"/>
          <w:szCs w:val="24"/>
        </w:rPr>
        <w:t>, i.e. we should be able to simulate the equilibrium concentrations but will not know how long it takes for that equilibrium to occur</w:t>
      </w:r>
      <w:r w:rsidR="006523EC">
        <w:rPr>
          <w:rFonts w:eastAsia="Times New Roman"/>
          <w:szCs w:val="24"/>
        </w:rPr>
        <w:t xml:space="preserve">.  </w:t>
      </w:r>
      <w:r w:rsidR="00CD7300">
        <w:rPr>
          <w:rFonts w:eastAsia="Times New Roman"/>
          <w:szCs w:val="24"/>
        </w:rPr>
        <w:t>Nonetheless</w:t>
      </w:r>
      <w:r w:rsidR="006523EC">
        <w:rPr>
          <w:rFonts w:eastAsia="Times New Roman"/>
          <w:szCs w:val="24"/>
        </w:rPr>
        <w:t xml:space="preserve">, we </w:t>
      </w:r>
      <w:r w:rsidR="00CD7300">
        <w:rPr>
          <w:rFonts w:eastAsia="Times New Roman"/>
          <w:szCs w:val="24"/>
        </w:rPr>
        <w:t xml:space="preserve">arbitrarily </w:t>
      </w:r>
      <w:r w:rsidR="006523EC">
        <w:rPr>
          <w:rFonts w:eastAsia="Times New Roman"/>
          <w:szCs w:val="24"/>
        </w:rPr>
        <w:t xml:space="preserve">assigned a value of 0.1/day to kds and calculated the (relative) value of ks = </w:t>
      </w:r>
      <w:r w:rsidR="00DE2D3E">
        <w:rPr>
          <w:rFonts w:eastAsia="Times New Roman"/>
          <w:szCs w:val="24"/>
        </w:rPr>
        <w:t>0.0055/day.</w:t>
      </w:r>
      <w:r w:rsidR="004C1FA1">
        <w:rPr>
          <w:rFonts w:eastAsia="Times New Roman"/>
          <w:szCs w:val="24"/>
        </w:rPr>
        <w:t xml:space="preserve">  Envisioning the initial conditions in the Method 1313 batch bottle immediately upon introducing liquid, but before any desorption has occurred, we assigned an initial condition for SV 1 (dissolved Al) as 0 g/m</w:t>
      </w:r>
      <w:r w:rsidR="004C1FA1" w:rsidRPr="00E35E0E">
        <w:rPr>
          <w:rFonts w:eastAsia="Times New Roman"/>
          <w:szCs w:val="24"/>
          <w:vertAlign w:val="superscript"/>
        </w:rPr>
        <w:t>3</w:t>
      </w:r>
      <w:r w:rsidR="004C1FA1">
        <w:rPr>
          <w:rFonts w:eastAsia="Times New Roman"/>
          <w:szCs w:val="24"/>
        </w:rPr>
        <w:t xml:space="preserve">.  For </w:t>
      </w:r>
      <w:r w:rsidR="00E74CDE">
        <w:rPr>
          <w:rFonts w:eastAsia="Times New Roman"/>
          <w:szCs w:val="24"/>
        </w:rPr>
        <w:t xml:space="preserve">SV 2 (sorbed Al), an initial (volumetric) concentration was calculated based on the initial total </w:t>
      </w:r>
      <w:r w:rsidR="00E74CDE">
        <w:rPr>
          <w:rFonts w:eastAsia="Times New Roman"/>
          <w:szCs w:val="24"/>
        </w:rPr>
        <w:lastRenderedPageBreak/>
        <w:t>Al mass in the mining tailings sample, 230.4 g/m</w:t>
      </w:r>
      <w:r w:rsidR="00E74CDE" w:rsidRPr="00AB7EDE">
        <w:rPr>
          <w:rFonts w:eastAsia="Times New Roman"/>
          <w:szCs w:val="24"/>
          <w:vertAlign w:val="superscript"/>
        </w:rPr>
        <w:t>3</w:t>
      </w:r>
      <w:r w:rsidR="00E74CDE">
        <w:rPr>
          <w:rFonts w:eastAsia="Times New Roman"/>
          <w:szCs w:val="24"/>
        </w:rPr>
        <w:t xml:space="preserve">.  The GEM was then run for 100 days with a 1-day time step.  The resulting time series concentrations are shown in Figure </w:t>
      </w:r>
      <w:r w:rsidR="00CB46AB">
        <w:rPr>
          <w:rFonts w:eastAsia="Times New Roman"/>
          <w:szCs w:val="24"/>
        </w:rPr>
        <w:t>1</w:t>
      </w:r>
      <w:r w:rsidR="00E74CDE">
        <w:rPr>
          <w:rFonts w:eastAsia="Times New Roman"/>
          <w:szCs w:val="24"/>
        </w:rPr>
        <w:t>, along with a horizontal line representing the equilibrium, measured dissolved Al concentration at the end of the 1313 experiment</w:t>
      </w:r>
      <w:r w:rsidR="00E35E0E">
        <w:rPr>
          <w:rFonts w:eastAsia="Times New Roman"/>
          <w:szCs w:val="24"/>
        </w:rPr>
        <w:t>, 216.4 g/m</w:t>
      </w:r>
      <w:r w:rsidR="00E35E0E" w:rsidRPr="00AB7EDE">
        <w:rPr>
          <w:rFonts w:eastAsia="Times New Roman"/>
          <w:szCs w:val="24"/>
          <w:vertAlign w:val="superscript"/>
        </w:rPr>
        <w:t>3</w:t>
      </w:r>
      <w:r w:rsidR="00E74CDE">
        <w:rPr>
          <w:rFonts w:eastAsia="Times New Roman"/>
          <w:szCs w:val="24"/>
        </w:rPr>
        <w:t>.</w:t>
      </w:r>
      <w:r w:rsidR="00A17B40">
        <w:rPr>
          <w:rFonts w:eastAsia="Times New Roman"/>
          <w:szCs w:val="24"/>
        </w:rPr>
        <w:t xml:space="preserve">  </w:t>
      </w:r>
      <w:r w:rsidR="005D64BC">
        <w:rPr>
          <w:rFonts w:eastAsia="Times New Roman"/>
          <w:szCs w:val="24"/>
        </w:rPr>
        <w:t xml:space="preserve"> </w:t>
      </w:r>
      <w:r w:rsidR="005D64BC" w:rsidRPr="00CB46AB">
        <w:rPr>
          <w:rFonts w:eastAsia="Times New Roman"/>
          <w:szCs w:val="24"/>
        </w:rPr>
        <w:t>(Note that the measured, 216.4 g/m</w:t>
      </w:r>
      <w:r w:rsidR="005D64BC" w:rsidRPr="00CB46AB">
        <w:rPr>
          <w:rFonts w:eastAsia="Times New Roman"/>
          <w:szCs w:val="24"/>
          <w:vertAlign w:val="superscript"/>
        </w:rPr>
        <w:t>3</w:t>
      </w:r>
      <w:r w:rsidR="005D64BC" w:rsidRPr="00CB46AB">
        <w:rPr>
          <w:rFonts w:eastAsia="Times New Roman"/>
          <w:szCs w:val="24"/>
        </w:rPr>
        <w:t xml:space="preserve"> concentration is </w:t>
      </w:r>
      <w:r w:rsidR="005D64BC" w:rsidRPr="00CB46AB">
        <w:rPr>
          <w:rFonts w:eastAsia="Times New Roman"/>
          <w:i/>
          <w:szCs w:val="24"/>
        </w:rPr>
        <w:t>not</w:t>
      </w:r>
      <w:r w:rsidR="005D64BC" w:rsidRPr="00CB46AB">
        <w:rPr>
          <w:rFonts w:eastAsia="Times New Roman"/>
          <w:szCs w:val="24"/>
        </w:rPr>
        <w:t xml:space="preserve"> a time series, but rather a single, equilibrium value.)</w:t>
      </w:r>
    </w:p>
    <w:p w:rsidR="008B5554" w:rsidRDefault="00AB7EDE" w:rsidP="00E74CDE">
      <w:pPr>
        <w:jc w:val="center"/>
        <w:rPr>
          <w:rFonts w:eastAsia="Times New Roman"/>
          <w:szCs w:val="24"/>
        </w:rPr>
      </w:pPr>
      <w:r>
        <w:rPr>
          <w:rFonts w:eastAsia="Times New Roman"/>
          <w:noProof/>
          <w:szCs w:val="24"/>
        </w:rPr>
        <w:drawing>
          <wp:inline distT="0" distB="0" distL="0" distR="0" wp14:anchorId="77C612A8" wp14:editId="04C6AAF3">
            <wp:extent cx="4584700" cy="2755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4CDE" w:rsidRDefault="00E74CDE" w:rsidP="00E74CDE">
      <w:pPr>
        <w:jc w:val="center"/>
        <w:rPr>
          <w:rFonts w:eastAsia="Times New Roman"/>
          <w:b/>
          <w:szCs w:val="24"/>
        </w:rPr>
      </w:pPr>
      <w:proofErr w:type="gramStart"/>
      <w:r>
        <w:rPr>
          <w:rFonts w:eastAsia="Times New Roman"/>
          <w:b/>
          <w:szCs w:val="24"/>
        </w:rPr>
        <w:t xml:space="preserve">Figure </w:t>
      </w:r>
      <w:r w:rsidR="00CB46AB">
        <w:rPr>
          <w:rFonts w:eastAsia="Times New Roman"/>
          <w:b/>
          <w:szCs w:val="24"/>
        </w:rPr>
        <w:t>1</w:t>
      </w:r>
      <w:r>
        <w:rPr>
          <w:rFonts w:eastAsia="Times New Roman"/>
          <w:b/>
          <w:szCs w:val="24"/>
        </w:rPr>
        <w:t>.</w:t>
      </w:r>
      <w:proofErr w:type="gramEnd"/>
      <w:r>
        <w:rPr>
          <w:rFonts w:eastAsia="Times New Roman"/>
          <w:b/>
          <w:szCs w:val="24"/>
        </w:rPr>
        <w:t xml:space="preserve">  Validation Exercise for Measured Al in EPA Method 1313 Experiment</w:t>
      </w:r>
    </w:p>
    <w:p w:rsidR="00772109" w:rsidRDefault="00E35E0E" w:rsidP="00A17B40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As expected, the sorbed concentration decreases from its initial </w:t>
      </w:r>
      <w:r w:rsidR="00AB7EDE">
        <w:rPr>
          <w:rFonts w:eastAsia="Times New Roman"/>
          <w:szCs w:val="24"/>
        </w:rPr>
        <w:t xml:space="preserve">value as desorption occurs </w:t>
      </w:r>
      <w:r w:rsidR="00CD7300">
        <w:rPr>
          <w:rFonts w:eastAsia="Times New Roman"/>
          <w:szCs w:val="24"/>
        </w:rPr>
        <w:t>while</w:t>
      </w:r>
      <w:r w:rsidR="00AB7EDE">
        <w:rPr>
          <w:rFonts w:eastAsia="Times New Roman"/>
          <w:szCs w:val="24"/>
        </w:rPr>
        <w:t xml:space="preserve"> the dissolved concentration increases from 0 g/m</w:t>
      </w:r>
      <w:r w:rsidR="00AB7EDE" w:rsidRPr="00CD7300">
        <w:rPr>
          <w:rFonts w:eastAsia="Times New Roman"/>
          <w:szCs w:val="24"/>
          <w:vertAlign w:val="superscript"/>
        </w:rPr>
        <w:t>3</w:t>
      </w:r>
      <w:r w:rsidR="00AB7EDE">
        <w:rPr>
          <w:rFonts w:eastAsia="Times New Roman"/>
          <w:szCs w:val="24"/>
        </w:rPr>
        <w:t xml:space="preserve"> to a steady-state, equilibrium value of </w:t>
      </w:r>
      <w:r w:rsidR="00470AAF">
        <w:rPr>
          <w:rFonts w:eastAsia="Times New Roman"/>
          <w:szCs w:val="24"/>
        </w:rPr>
        <w:t>approximately 218 g/m</w:t>
      </w:r>
      <w:r w:rsidR="00470AAF" w:rsidRPr="00CD7300">
        <w:rPr>
          <w:rFonts w:eastAsia="Times New Roman"/>
          <w:szCs w:val="24"/>
          <w:vertAlign w:val="superscript"/>
        </w:rPr>
        <w:t>3</w:t>
      </w:r>
      <w:r w:rsidR="00A17B40">
        <w:rPr>
          <w:rFonts w:eastAsia="Times New Roman"/>
          <w:szCs w:val="24"/>
        </w:rPr>
        <w:t xml:space="preserve">.  The simulated and measured equilibrium values are very consistent.  Because the absolute values of the sorption and desorption parameters are not known, only their relative values, the time-to-equilibrium in the actual 1313 batch bottle could be very different than the approximately 30 days shown in Figure </w:t>
      </w:r>
      <w:r w:rsidR="00CB46AB">
        <w:rPr>
          <w:rFonts w:eastAsia="Times New Roman"/>
          <w:szCs w:val="24"/>
        </w:rPr>
        <w:t>1</w:t>
      </w:r>
      <w:r w:rsidR="00A17B40">
        <w:rPr>
          <w:rFonts w:eastAsia="Times New Roman"/>
          <w:szCs w:val="24"/>
        </w:rPr>
        <w:t>.  However, the point of the exercise is to recover the equilibrium dissolved value which is accomplished.  (Using relatively higher or lower values fo</w:t>
      </w:r>
      <w:bookmarkStart w:id="0" w:name="_GoBack"/>
      <w:bookmarkEnd w:id="0"/>
      <w:r w:rsidR="00A17B40">
        <w:rPr>
          <w:rFonts w:eastAsia="Times New Roman"/>
          <w:szCs w:val="24"/>
        </w:rPr>
        <w:t>r the sorption/desorption parameters but still maintaining their ratio simply speeds up or slows down the time-to-equilibrium, but does not affec</w:t>
      </w:r>
      <w:r w:rsidR="004917F4">
        <w:rPr>
          <w:rFonts w:eastAsia="Times New Roman"/>
          <w:szCs w:val="24"/>
        </w:rPr>
        <w:t xml:space="preserve">t the equilibrium value itself.) </w:t>
      </w:r>
      <w:r w:rsidR="00A17B40">
        <w:rPr>
          <w:rFonts w:eastAsia="Times New Roman"/>
          <w:szCs w:val="24"/>
        </w:rPr>
        <w:t xml:space="preserve"> </w:t>
      </w:r>
      <w:r w:rsidR="00CB46AB">
        <w:rPr>
          <w:rFonts w:eastAsia="Times New Roman"/>
          <w:szCs w:val="24"/>
        </w:rPr>
        <w:t>Because</w:t>
      </w:r>
      <w:r w:rsidR="00A17B40">
        <w:rPr>
          <w:rFonts w:eastAsia="Times New Roman"/>
          <w:szCs w:val="24"/>
        </w:rPr>
        <w:t xml:space="preserve"> we did not </w:t>
      </w:r>
      <w:r w:rsidR="00D40F1B">
        <w:rPr>
          <w:rFonts w:eastAsia="Times New Roman"/>
          <w:szCs w:val="24"/>
        </w:rPr>
        <w:t>iteratively alter</w:t>
      </w:r>
      <w:r w:rsidR="00A17B40">
        <w:rPr>
          <w:rFonts w:eastAsia="Times New Roman"/>
          <w:szCs w:val="24"/>
        </w:rPr>
        <w:t xml:space="preserve"> GEM parameter values in order to “fit” the data as in a calibration exercise, we consider this a validation exercise, as well as an illustration of additional GEM capabilities for dynamic sorption with multiple </w:t>
      </w:r>
      <w:r w:rsidR="00F559F4">
        <w:rPr>
          <w:rFonts w:eastAsia="Times New Roman"/>
          <w:szCs w:val="24"/>
        </w:rPr>
        <w:t>SV</w:t>
      </w:r>
      <w:r w:rsidR="00A17B40">
        <w:rPr>
          <w:rFonts w:eastAsia="Times New Roman"/>
          <w:szCs w:val="24"/>
        </w:rPr>
        <w:t>s</w:t>
      </w:r>
      <w:r w:rsidR="003B0798">
        <w:rPr>
          <w:rFonts w:eastAsia="Times New Roman"/>
          <w:szCs w:val="24"/>
        </w:rPr>
        <w:t>.</w:t>
      </w:r>
    </w:p>
    <w:p w:rsidR="00830CBE" w:rsidRPr="00886002" w:rsidRDefault="00830CBE" w:rsidP="00830CBE">
      <w:pPr>
        <w:rPr>
          <w:rFonts w:eastAsia="Times New Roman"/>
          <w:b/>
          <w:szCs w:val="24"/>
        </w:rPr>
      </w:pPr>
      <w:r w:rsidRPr="00886002">
        <w:rPr>
          <w:rFonts w:eastAsia="Times New Roman"/>
          <w:b/>
          <w:szCs w:val="24"/>
        </w:rPr>
        <w:t>References</w:t>
      </w:r>
    </w:p>
    <w:p w:rsidR="00830CBE" w:rsidRDefault="00830CBE" w:rsidP="00830CBE">
      <w:pPr>
        <w:tabs>
          <w:tab w:val="left" w:pos="-720"/>
          <w:tab w:val="left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Times New Roman"/>
          <w:color w:val="000000"/>
        </w:rPr>
      </w:pPr>
      <w:proofErr w:type="gramStart"/>
      <w:r w:rsidRPr="00886002">
        <w:rPr>
          <w:rFonts w:cs="Times New Roman"/>
          <w:color w:val="000000"/>
        </w:rPr>
        <w:t>Little, K.W. 2012.</w:t>
      </w:r>
      <w:proofErr w:type="gramEnd"/>
      <w:r w:rsidRPr="00886002">
        <w:rPr>
          <w:rFonts w:cs="Times New Roman"/>
          <w:color w:val="000000"/>
        </w:rPr>
        <w:t xml:space="preserve"> </w:t>
      </w:r>
      <w:proofErr w:type="gramStart"/>
      <w:r w:rsidRPr="00886002">
        <w:rPr>
          <w:rFonts w:cs="Times New Roman"/>
          <w:i/>
          <w:color w:val="000000"/>
          <w:u w:val="single"/>
        </w:rPr>
        <w:t>Environmental Fate and Transport Analysis with Compartment Modeling</w:t>
      </w:r>
      <w:r w:rsidRPr="00886002">
        <w:rPr>
          <w:rFonts w:cs="Times New Roman"/>
          <w:color w:val="000000"/>
        </w:rPr>
        <w:t>.</w:t>
      </w:r>
      <w:proofErr w:type="gramEnd"/>
      <w:r w:rsidRPr="00886002">
        <w:rPr>
          <w:rFonts w:cs="Times New Roman"/>
          <w:color w:val="000000"/>
        </w:rPr>
        <w:t xml:space="preserve"> </w:t>
      </w:r>
      <w:proofErr w:type="gramStart"/>
      <w:r w:rsidRPr="00886002">
        <w:rPr>
          <w:rFonts w:cs="Times New Roman"/>
          <w:color w:val="000000"/>
        </w:rPr>
        <w:t>CRC Press, Boca Raton, FL.</w:t>
      </w:r>
      <w:proofErr w:type="gramEnd"/>
    </w:p>
    <w:p w:rsidR="00830CBE" w:rsidRDefault="00830CBE" w:rsidP="00830CBE">
      <w:pPr>
        <w:pStyle w:val="Default"/>
        <w:spacing w:after="1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Schnoor</w:t>
      </w:r>
      <w:proofErr w:type="spellEnd"/>
      <w:r>
        <w:rPr>
          <w:rFonts w:asciiTheme="minorHAnsi" w:hAnsiTheme="minorHAnsi"/>
          <w:sz w:val="22"/>
          <w:szCs w:val="22"/>
        </w:rPr>
        <w:t xml:space="preserve">, J.L, 1996. Environmental Modeling:  Fate and Transport of Pollutants in Water, </w:t>
      </w:r>
      <w:r w:rsidR="00172AC7">
        <w:rPr>
          <w:rFonts w:asciiTheme="minorHAnsi" w:hAnsiTheme="minorHAnsi"/>
          <w:sz w:val="22"/>
          <w:szCs w:val="22"/>
        </w:rPr>
        <w:t>Air, and Soil.  New York: Wiley</w:t>
      </w:r>
    </w:p>
    <w:p w:rsidR="00C41ED6" w:rsidRDefault="00C41ED6" w:rsidP="00935F3D">
      <w:pPr>
        <w:rPr>
          <w:rFonts w:eastAsia="Times New Roman"/>
          <w:szCs w:val="24"/>
        </w:rPr>
      </w:pPr>
    </w:p>
    <w:sectPr w:rsidR="00C41ED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5C3" w:rsidRDefault="00E425C3" w:rsidP="005F02BE">
      <w:pPr>
        <w:spacing w:after="0" w:line="240" w:lineRule="auto"/>
      </w:pPr>
      <w:r>
        <w:separator/>
      </w:r>
    </w:p>
  </w:endnote>
  <w:endnote w:type="continuationSeparator" w:id="0">
    <w:p w:rsidR="00E425C3" w:rsidRDefault="00E425C3" w:rsidP="005F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459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346D" w:rsidRDefault="001534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6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346D" w:rsidRDefault="001534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5C3" w:rsidRDefault="00E425C3" w:rsidP="005F02BE">
      <w:pPr>
        <w:spacing w:after="0" w:line="240" w:lineRule="auto"/>
      </w:pPr>
      <w:r>
        <w:separator/>
      </w:r>
    </w:p>
  </w:footnote>
  <w:footnote w:type="continuationSeparator" w:id="0">
    <w:p w:rsidR="00E425C3" w:rsidRDefault="00E425C3" w:rsidP="005F0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2BEF"/>
    <w:multiLevelType w:val="hybridMultilevel"/>
    <w:tmpl w:val="21DA29B0"/>
    <w:lvl w:ilvl="0" w:tplc="01486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77C4A"/>
    <w:multiLevelType w:val="singleLevel"/>
    <w:tmpl w:val="A0F6A99E"/>
    <w:lvl w:ilvl="0">
      <w:start w:val="1"/>
      <w:numFmt w:val="bullet"/>
      <w:pStyle w:val="bullets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</w:abstractNum>
  <w:abstractNum w:abstractNumId="2">
    <w:nsid w:val="262352B3"/>
    <w:multiLevelType w:val="hybridMultilevel"/>
    <w:tmpl w:val="2EC0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E6946"/>
    <w:multiLevelType w:val="hybridMultilevel"/>
    <w:tmpl w:val="5B52B740"/>
    <w:lvl w:ilvl="0" w:tplc="810C1DD8">
      <w:start w:val="3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565AD"/>
    <w:multiLevelType w:val="hybridMultilevel"/>
    <w:tmpl w:val="5A480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41B21"/>
    <w:multiLevelType w:val="hybridMultilevel"/>
    <w:tmpl w:val="DCAC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E98"/>
    <w:rsid w:val="00001185"/>
    <w:rsid w:val="00003045"/>
    <w:rsid w:val="00004AA8"/>
    <w:rsid w:val="0000669B"/>
    <w:rsid w:val="0000774E"/>
    <w:rsid w:val="0001217C"/>
    <w:rsid w:val="00012B61"/>
    <w:rsid w:val="00012DB7"/>
    <w:rsid w:val="00020584"/>
    <w:rsid w:val="0002161E"/>
    <w:rsid w:val="00022ABD"/>
    <w:rsid w:val="0002461E"/>
    <w:rsid w:val="00025C16"/>
    <w:rsid w:val="00025FB0"/>
    <w:rsid w:val="000276F9"/>
    <w:rsid w:val="00030D80"/>
    <w:rsid w:val="00031AE8"/>
    <w:rsid w:val="00032202"/>
    <w:rsid w:val="00034600"/>
    <w:rsid w:val="000347C3"/>
    <w:rsid w:val="00037200"/>
    <w:rsid w:val="00042BD7"/>
    <w:rsid w:val="00043A25"/>
    <w:rsid w:val="0004796D"/>
    <w:rsid w:val="000547C3"/>
    <w:rsid w:val="00056F63"/>
    <w:rsid w:val="00057A1F"/>
    <w:rsid w:val="00070F92"/>
    <w:rsid w:val="000721B5"/>
    <w:rsid w:val="00076FE3"/>
    <w:rsid w:val="000827BE"/>
    <w:rsid w:val="00083AA5"/>
    <w:rsid w:val="000846DA"/>
    <w:rsid w:val="00084C17"/>
    <w:rsid w:val="00085573"/>
    <w:rsid w:val="00085DC5"/>
    <w:rsid w:val="000861E2"/>
    <w:rsid w:val="00090BCA"/>
    <w:rsid w:val="00091E65"/>
    <w:rsid w:val="000927A5"/>
    <w:rsid w:val="000935BC"/>
    <w:rsid w:val="000A2947"/>
    <w:rsid w:val="000A4CFC"/>
    <w:rsid w:val="000A688F"/>
    <w:rsid w:val="000A6C55"/>
    <w:rsid w:val="000C36DD"/>
    <w:rsid w:val="000C5378"/>
    <w:rsid w:val="000D11B3"/>
    <w:rsid w:val="000D212E"/>
    <w:rsid w:val="000D55CE"/>
    <w:rsid w:val="000D6A79"/>
    <w:rsid w:val="000D6F49"/>
    <w:rsid w:val="000E0128"/>
    <w:rsid w:val="000E16A5"/>
    <w:rsid w:val="000E1D3D"/>
    <w:rsid w:val="000E61FC"/>
    <w:rsid w:val="000F0414"/>
    <w:rsid w:val="000F2810"/>
    <w:rsid w:val="000F428C"/>
    <w:rsid w:val="000F5430"/>
    <w:rsid w:val="000F6F3F"/>
    <w:rsid w:val="00101BBA"/>
    <w:rsid w:val="00104160"/>
    <w:rsid w:val="001073E5"/>
    <w:rsid w:val="001139FB"/>
    <w:rsid w:val="00113FAA"/>
    <w:rsid w:val="0011560F"/>
    <w:rsid w:val="00115B3E"/>
    <w:rsid w:val="00126926"/>
    <w:rsid w:val="00132532"/>
    <w:rsid w:val="001412E3"/>
    <w:rsid w:val="001509EC"/>
    <w:rsid w:val="00150A57"/>
    <w:rsid w:val="0015346D"/>
    <w:rsid w:val="00160A23"/>
    <w:rsid w:val="00161718"/>
    <w:rsid w:val="0017241E"/>
    <w:rsid w:val="00172AC7"/>
    <w:rsid w:val="00172B70"/>
    <w:rsid w:val="0017373D"/>
    <w:rsid w:val="0017403F"/>
    <w:rsid w:val="00180DB4"/>
    <w:rsid w:val="0018368C"/>
    <w:rsid w:val="00183FAA"/>
    <w:rsid w:val="00186275"/>
    <w:rsid w:val="00196815"/>
    <w:rsid w:val="001A16E5"/>
    <w:rsid w:val="001A1AD6"/>
    <w:rsid w:val="001A39EF"/>
    <w:rsid w:val="001A4259"/>
    <w:rsid w:val="001A6407"/>
    <w:rsid w:val="001B1362"/>
    <w:rsid w:val="001B1B51"/>
    <w:rsid w:val="001B5D7D"/>
    <w:rsid w:val="001C0D9E"/>
    <w:rsid w:val="001C1B66"/>
    <w:rsid w:val="001C2108"/>
    <w:rsid w:val="001C39FB"/>
    <w:rsid w:val="001C476B"/>
    <w:rsid w:val="001C6BFD"/>
    <w:rsid w:val="001C6F91"/>
    <w:rsid w:val="001C72B4"/>
    <w:rsid w:val="001D4186"/>
    <w:rsid w:val="001F53C2"/>
    <w:rsid w:val="001F735A"/>
    <w:rsid w:val="002005BF"/>
    <w:rsid w:val="00200C61"/>
    <w:rsid w:val="0020172F"/>
    <w:rsid w:val="00202F35"/>
    <w:rsid w:val="00207357"/>
    <w:rsid w:val="00212735"/>
    <w:rsid w:val="002263FB"/>
    <w:rsid w:val="00227742"/>
    <w:rsid w:val="0023589E"/>
    <w:rsid w:val="00237494"/>
    <w:rsid w:val="002479D8"/>
    <w:rsid w:val="00254176"/>
    <w:rsid w:val="00255BE4"/>
    <w:rsid w:val="002563B0"/>
    <w:rsid w:val="0025689A"/>
    <w:rsid w:val="002577D4"/>
    <w:rsid w:val="00265CB3"/>
    <w:rsid w:val="00267819"/>
    <w:rsid w:val="00276728"/>
    <w:rsid w:val="002773B2"/>
    <w:rsid w:val="00280A17"/>
    <w:rsid w:val="00285040"/>
    <w:rsid w:val="0028749B"/>
    <w:rsid w:val="0029284C"/>
    <w:rsid w:val="00293299"/>
    <w:rsid w:val="00293F98"/>
    <w:rsid w:val="00294C43"/>
    <w:rsid w:val="00295E8F"/>
    <w:rsid w:val="0029716E"/>
    <w:rsid w:val="002A56FA"/>
    <w:rsid w:val="002A5EB3"/>
    <w:rsid w:val="002A63D6"/>
    <w:rsid w:val="002A7345"/>
    <w:rsid w:val="002B0CFA"/>
    <w:rsid w:val="002B3AB9"/>
    <w:rsid w:val="002B3DE8"/>
    <w:rsid w:val="002B4CF5"/>
    <w:rsid w:val="002C06D2"/>
    <w:rsid w:val="002C67B4"/>
    <w:rsid w:val="002C68CA"/>
    <w:rsid w:val="002D132E"/>
    <w:rsid w:val="002D50D3"/>
    <w:rsid w:val="002E1F2E"/>
    <w:rsid w:val="002E421B"/>
    <w:rsid w:val="002E609B"/>
    <w:rsid w:val="002F5154"/>
    <w:rsid w:val="002F6B36"/>
    <w:rsid w:val="00306176"/>
    <w:rsid w:val="003101E1"/>
    <w:rsid w:val="00310A52"/>
    <w:rsid w:val="00311607"/>
    <w:rsid w:val="00311B07"/>
    <w:rsid w:val="00312C06"/>
    <w:rsid w:val="003142EC"/>
    <w:rsid w:val="00314ED5"/>
    <w:rsid w:val="0031642E"/>
    <w:rsid w:val="00320EDA"/>
    <w:rsid w:val="003212E6"/>
    <w:rsid w:val="00325EB5"/>
    <w:rsid w:val="003340D4"/>
    <w:rsid w:val="00334D81"/>
    <w:rsid w:val="0033667D"/>
    <w:rsid w:val="003434AD"/>
    <w:rsid w:val="003448EF"/>
    <w:rsid w:val="00344AA8"/>
    <w:rsid w:val="003461B8"/>
    <w:rsid w:val="00356BF2"/>
    <w:rsid w:val="003578F8"/>
    <w:rsid w:val="003612EA"/>
    <w:rsid w:val="00363D2D"/>
    <w:rsid w:val="0036762B"/>
    <w:rsid w:val="00367FFE"/>
    <w:rsid w:val="003724E2"/>
    <w:rsid w:val="003729DA"/>
    <w:rsid w:val="00372CF1"/>
    <w:rsid w:val="003771D7"/>
    <w:rsid w:val="0038342E"/>
    <w:rsid w:val="00383871"/>
    <w:rsid w:val="00385948"/>
    <w:rsid w:val="003859E6"/>
    <w:rsid w:val="00387A8D"/>
    <w:rsid w:val="00392DBD"/>
    <w:rsid w:val="003945B3"/>
    <w:rsid w:val="003971C7"/>
    <w:rsid w:val="003A06F2"/>
    <w:rsid w:val="003B03B6"/>
    <w:rsid w:val="003B0798"/>
    <w:rsid w:val="003B5BF6"/>
    <w:rsid w:val="003B7F40"/>
    <w:rsid w:val="003C16BE"/>
    <w:rsid w:val="003C1F0B"/>
    <w:rsid w:val="003C277B"/>
    <w:rsid w:val="003C2F00"/>
    <w:rsid w:val="003C3C61"/>
    <w:rsid w:val="003D35C3"/>
    <w:rsid w:val="003D48B2"/>
    <w:rsid w:val="003D739C"/>
    <w:rsid w:val="003E0811"/>
    <w:rsid w:val="003E6E37"/>
    <w:rsid w:val="003F4E69"/>
    <w:rsid w:val="00403548"/>
    <w:rsid w:val="0040493F"/>
    <w:rsid w:val="00405CBA"/>
    <w:rsid w:val="00406B30"/>
    <w:rsid w:val="004116D2"/>
    <w:rsid w:val="00411B91"/>
    <w:rsid w:val="00412C00"/>
    <w:rsid w:val="0041447B"/>
    <w:rsid w:val="00417C90"/>
    <w:rsid w:val="00417D64"/>
    <w:rsid w:val="00422F93"/>
    <w:rsid w:val="00424575"/>
    <w:rsid w:val="004254C0"/>
    <w:rsid w:val="00425BEA"/>
    <w:rsid w:val="004273D6"/>
    <w:rsid w:val="00430D0B"/>
    <w:rsid w:val="00433A74"/>
    <w:rsid w:val="00433B00"/>
    <w:rsid w:val="00443E64"/>
    <w:rsid w:val="004464B7"/>
    <w:rsid w:val="00450BA8"/>
    <w:rsid w:val="00453F6E"/>
    <w:rsid w:val="004548D1"/>
    <w:rsid w:val="0045527C"/>
    <w:rsid w:val="00455627"/>
    <w:rsid w:val="0046078A"/>
    <w:rsid w:val="004615C0"/>
    <w:rsid w:val="0046669E"/>
    <w:rsid w:val="004668AC"/>
    <w:rsid w:val="00470AAF"/>
    <w:rsid w:val="004726A7"/>
    <w:rsid w:val="004744D1"/>
    <w:rsid w:val="004752CD"/>
    <w:rsid w:val="00476B4F"/>
    <w:rsid w:val="00476E33"/>
    <w:rsid w:val="0047783C"/>
    <w:rsid w:val="00483642"/>
    <w:rsid w:val="004852B9"/>
    <w:rsid w:val="004859BA"/>
    <w:rsid w:val="004917F4"/>
    <w:rsid w:val="00495555"/>
    <w:rsid w:val="004973CC"/>
    <w:rsid w:val="004A0A12"/>
    <w:rsid w:val="004A1D1B"/>
    <w:rsid w:val="004A5ADF"/>
    <w:rsid w:val="004B0072"/>
    <w:rsid w:val="004B20E3"/>
    <w:rsid w:val="004B20EE"/>
    <w:rsid w:val="004B24FC"/>
    <w:rsid w:val="004B29F2"/>
    <w:rsid w:val="004B56D5"/>
    <w:rsid w:val="004B6FCF"/>
    <w:rsid w:val="004C1FA1"/>
    <w:rsid w:val="004C277B"/>
    <w:rsid w:val="004C5998"/>
    <w:rsid w:val="004C78EA"/>
    <w:rsid w:val="004D038E"/>
    <w:rsid w:val="004D2DB5"/>
    <w:rsid w:val="004D47F0"/>
    <w:rsid w:val="004D4948"/>
    <w:rsid w:val="004D5B33"/>
    <w:rsid w:val="004D6CEE"/>
    <w:rsid w:val="004D761B"/>
    <w:rsid w:val="004D7A88"/>
    <w:rsid w:val="004E06DF"/>
    <w:rsid w:val="004E132B"/>
    <w:rsid w:val="004E2911"/>
    <w:rsid w:val="004E48B6"/>
    <w:rsid w:val="004E78B0"/>
    <w:rsid w:val="004F08B5"/>
    <w:rsid w:val="004F4787"/>
    <w:rsid w:val="004F52DF"/>
    <w:rsid w:val="00500437"/>
    <w:rsid w:val="00503081"/>
    <w:rsid w:val="00503E07"/>
    <w:rsid w:val="0050435D"/>
    <w:rsid w:val="00507DC4"/>
    <w:rsid w:val="0051109B"/>
    <w:rsid w:val="005176C3"/>
    <w:rsid w:val="00520868"/>
    <w:rsid w:val="00524AB8"/>
    <w:rsid w:val="00525EB4"/>
    <w:rsid w:val="0052620C"/>
    <w:rsid w:val="00526B83"/>
    <w:rsid w:val="00526B97"/>
    <w:rsid w:val="005273F6"/>
    <w:rsid w:val="00532921"/>
    <w:rsid w:val="005344B3"/>
    <w:rsid w:val="005376A8"/>
    <w:rsid w:val="00537A21"/>
    <w:rsid w:val="00540968"/>
    <w:rsid w:val="00545B57"/>
    <w:rsid w:val="005506FE"/>
    <w:rsid w:val="00564AC2"/>
    <w:rsid w:val="00566590"/>
    <w:rsid w:val="005714D4"/>
    <w:rsid w:val="0057156C"/>
    <w:rsid w:val="00574148"/>
    <w:rsid w:val="00575F55"/>
    <w:rsid w:val="0057643D"/>
    <w:rsid w:val="00581904"/>
    <w:rsid w:val="00581E2A"/>
    <w:rsid w:val="00595FB5"/>
    <w:rsid w:val="005A050F"/>
    <w:rsid w:val="005A0816"/>
    <w:rsid w:val="005A096B"/>
    <w:rsid w:val="005A5FF5"/>
    <w:rsid w:val="005A6FA7"/>
    <w:rsid w:val="005A74A1"/>
    <w:rsid w:val="005B0003"/>
    <w:rsid w:val="005B37A7"/>
    <w:rsid w:val="005B3891"/>
    <w:rsid w:val="005B4631"/>
    <w:rsid w:val="005B74C1"/>
    <w:rsid w:val="005B7F78"/>
    <w:rsid w:val="005C1C72"/>
    <w:rsid w:val="005C369A"/>
    <w:rsid w:val="005D2A74"/>
    <w:rsid w:val="005D64BC"/>
    <w:rsid w:val="005D768D"/>
    <w:rsid w:val="005D7C17"/>
    <w:rsid w:val="005E5203"/>
    <w:rsid w:val="005E7A78"/>
    <w:rsid w:val="005F02BE"/>
    <w:rsid w:val="005F0301"/>
    <w:rsid w:val="005F0F8E"/>
    <w:rsid w:val="005F4E31"/>
    <w:rsid w:val="005F69B6"/>
    <w:rsid w:val="005F74DE"/>
    <w:rsid w:val="005F7F09"/>
    <w:rsid w:val="00601AF0"/>
    <w:rsid w:val="00601E42"/>
    <w:rsid w:val="00603924"/>
    <w:rsid w:val="00604C97"/>
    <w:rsid w:val="00605F9F"/>
    <w:rsid w:val="00611A5E"/>
    <w:rsid w:val="00613545"/>
    <w:rsid w:val="006147CA"/>
    <w:rsid w:val="00617393"/>
    <w:rsid w:val="00622788"/>
    <w:rsid w:val="006255F4"/>
    <w:rsid w:val="006323F8"/>
    <w:rsid w:val="0063575F"/>
    <w:rsid w:val="006357BA"/>
    <w:rsid w:val="00637384"/>
    <w:rsid w:val="006419E3"/>
    <w:rsid w:val="00642330"/>
    <w:rsid w:val="0064327F"/>
    <w:rsid w:val="00643C3F"/>
    <w:rsid w:val="006452F7"/>
    <w:rsid w:val="00650D51"/>
    <w:rsid w:val="006523EC"/>
    <w:rsid w:val="00656D03"/>
    <w:rsid w:val="0066641D"/>
    <w:rsid w:val="00666762"/>
    <w:rsid w:val="00666C18"/>
    <w:rsid w:val="00666EB9"/>
    <w:rsid w:val="006709C7"/>
    <w:rsid w:val="0067125C"/>
    <w:rsid w:val="00671D94"/>
    <w:rsid w:val="00672ABE"/>
    <w:rsid w:val="00674260"/>
    <w:rsid w:val="006742C4"/>
    <w:rsid w:val="00675D11"/>
    <w:rsid w:val="006825B5"/>
    <w:rsid w:val="006862A3"/>
    <w:rsid w:val="00686CF7"/>
    <w:rsid w:val="0069253B"/>
    <w:rsid w:val="00693CA7"/>
    <w:rsid w:val="00696CEF"/>
    <w:rsid w:val="006A0CE1"/>
    <w:rsid w:val="006A2003"/>
    <w:rsid w:val="006A36E0"/>
    <w:rsid w:val="006A684F"/>
    <w:rsid w:val="006A74FC"/>
    <w:rsid w:val="006A7F2F"/>
    <w:rsid w:val="006B13BF"/>
    <w:rsid w:val="006B3B62"/>
    <w:rsid w:val="006B4393"/>
    <w:rsid w:val="006B4DF9"/>
    <w:rsid w:val="006C4823"/>
    <w:rsid w:val="006C4D76"/>
    <w:rsid w:val="006C5E11"/>
    <w:rsid w:val="006C60BD"/>
    <w:rsid w:val="006C7805"/>
    <w:rsid w:val="006D0153"/>
    <w:rsid w:val="006D40E8"/>
    <w:rsid w:val="006E1662"/>
    <w:rsid w:val="006E220E"/>
    <w:rsid w:val="006E26EF"/>
    <w:rsid w:val="006E40A0"/>
    <w:rsid w:val="006F0166"/>
    <w:rsid w:val="006F0B86"/>
    <w:rsid w:val="006F1434"/>
    <w:rsid w:val="006F396A"/>
    <w:rsid w:val="006F3FC9"/>
    <w:rsid w:val="00702AB9"/>
    <w:rsid w:val="0070380F"/>
    <w:rsid w:val="007054E8"/>
    <w:rsid w:val="00705A4D"/>
    <w:rsid w:val="00711EF4"/>
    <w:rsid w:val="007124FB"/>
    <w:rsid w:val="00713766"/>
    <w:rsid w:val="007255BF"/>
    <w:rsid w:val="007277E1"/>
    <w:rsid w:val="00731A6F"/>
    <w:rsid w:val="00735D18"/>
    <w:rsid w:val="00736FCC"/>
    <w:rsid w:val="0073747B"/>
    <w:rsid w:val="00741457"/>
    <w:rsid w:val="00745960"/>
    <w:rsid w:val="0075043C"/>
    <w:rsid w:val="007509E0"/>
    <w:rsid w:val="00750F37"/>
    <w:rsid w:val="0075513E"/>
    <w:rsid w:val="00755951"/>
    <w:rsid w:val="00757319"/>
    <w:rsid w:val="00757543"/>
    <w:rsid w:val="007577E5"/>
    <w:rsid w:val="00757A0A"/>
    <w:rsid w:val="007617C9"/>
    <w:rsid w:val="00762192"/>
    <w:rsid w:val="00770858"/>
    <w:rsid w:val="00771C51"/>
    <w:rsid w:val="00772109"/>
    <w:rsid w:val="00775CC5"/>
    <w:rsid w:val="00780BEF"/>
    <w:rsid w:val="00786318"/>
    <w:rsid w:val="00787C05"/>
    <w:rsid w:val="00793100"/>
    <w:rsid w:val="00796415"/>
    <w:rsid w:val="007A2B22"/>
    <w:rsid w:val="007A33B7"/>
    <w:rsid w:val="007A6A62"/>
    <w:rsid w:val="007B10E1"/>
    <w:rsid w:val="007B3FA0"/>
    <w:rsid w:val="007B4965"/>
    <w:rsid w:val="007B551F"/>
    <w:rsid w:val="007B5D96"/>
    <w:rsid w:val="007C2E58"/>
    <w:rsid w:val="007C38D4"/>
    <w:rsid w:val="007C3B1C"/>
    <w:rsid w:val="007C520A"/>
    <w:rsid w:val="007C58E6"/>
    <w:rsid w:val="007C7493"/>
    <w:rsid w:val="007D1048"/>
    <w:rsid w:val="007D2BF0"/>
    <w:rsid w:val="007D4840"/>
    <w:rsid w:val="007D6077"/>
    <w:rsid w:val="007E0A36"/>
    <w:rsid w:val="007E1768"/>
    <w:rsid w:val="007E479D"/>
    <w:rsid w:val="007E4E79"/>
    <w:rsid w:val="007E7543"/>
    <w:rsid w:val="007F03DC"/>
    <w:rsid w:val="007F1AAE"/>
    <w:rsid w:val="007F2955"/>
    <w:rsid w:val="00801409"/>
    <w:rsid w:val="00803B43"/>
    <w:rsid w:val="00803CDF"/>
    <w:rsid w:val="008056D4"/>
    <w:rsid w:val="00805E4E"/>
    <w:rsid w:val="00806E02"/>
    <w:rsid w:val="00807A11"/>
    <w:rsid w:val="008131EE"/>
    <w:rsid w:val="00813576"/>
    <w:rsid w:val="00816681"/>
    <w:rsid w:val="00816E77"/>
    <w:rsid w:val="00821502"/>
    <w:rsid w:val="00821B91"/>
    <w:rsid w:val="00822B10"/>
    <w:rsid w:val="00825F3D"/>
    <w:rsid w:val="00827911"/>
    <w:rsid w:val="00830CBE"/>
    <w:rsid w:val="008356BB"/>
    <w:rsid w:val="00840994"/>
    <w:rsid w:val="008412FB"/>
    <w:rsid w:val="008424C0"/>
    <w:rsid w:val="00845105"/>
    <w:rsid w:val="00850AAC"/>
    <w:rsid w:val="008511D3"/>
    <w:rsid w:val="008513A7"/>
    <w:rsid w:val="00854941"/>
    <w:rsid w:val="00855802"/>
    <w:rsid w:val="00857520"/>
    <w:rsid w:val="00857E90"/>
    <w:rsid w:val="00860778"/>
    <w:rsid w:val="00860E13"/>
    <w:rsid w:val="00861DD0"/>
    <w:rsid w:val="00863A43"/>
    <w:rsid w:val="0086571E"/>
    <w:rsid w:val="0086680B"/>
    <w:rsid w:val="00877600"/>
    <w:rsid w:val="008807EE"/>
    <w:rsid w:val="0088312F"/>
    <w:rsid w:val="00883881"/>
    <w:rsid w:val="00886002"/>
    <w:rsid w:val="00887A28"/>
    <w:rsid w:val="00890461"/>
    <w:rsid w:val="008913A3"/>
    <w:rsid w:val="008933FA"/>
    <w:rsid w:val="0089391E"/>
    <w:rsid w:val="008A5C43"/>
    <w:rsid w:val="008A6F75"/>
    <w:rsid w:val="008A76EF"/>
    <w:rsid w:val="008A7F93"/>
    <w:rsid w:val="008B2643"/>
    <w:rsid w:val="008B2FC4"/>
    <w:rsid w:val="008B5443"/>
    <w:rsid w:val="008B5554"/>
    <w:rsid w:val="008B6E8C"/>
    <w:rsid w:val="008C2875"/>
    <w:rsid w:val="008C33F4"/>
    <w:rsid w:val="008D1BFC"/>
    <w:rsid w:val="008D2553"/>
    <w:rsid w:val="008F0E53"/>
    <w:rsid w:val="008F3D0E"/>
    <w:rsid w:val="008F562A"/>
    <w:rsid w:val="00901279"/>
    <w:rsid w:val="00901786"/>
    <w:rsid w:val="009034A1"/>
    <w:rsid w:val="00914D50"/>
    <w:rsid w:val="009206AD"/>
    <w:rsid w:val="00922A89"/>
    <w:rsid w:val="00925526"/>
    <w:rsid w:val="00926F5E"/>
    <w:rsid w:val="00933219"/>
    <w:rsid w:val="00935F3D"/>
    <w:rsid w:val="009437FB"/>
    <w:rsid w:val="009449C3"/>
    <w:rsid w:val="009467AD"/>
    <w:rsid w:val="00947A6C"/>
    <w:rsid w:val="009559E8"/>
    <w:rsid w:val="00970362"/>
    <w:rsid w:val="00973CE8"/>
    <w:rsid w:val="009831BD"/>
    <w:rsid w:val="0098359E"/>
    <w:rsid w:val="0098461D"/>
    <w:rsid w:val="00984B62"/>
    <w:rsid w:val="00986484"/>
    <w:rsid w:val="00993741"/>
    <w:rsid w:val="009A01B8"/>
    <w:rsid w:val="009A0219"/>
    <w:rsid w:val="009B13AE"/>
    <w:rsid w:val="009B2193"/>
    <w:rsid w:val="009B293D"/>
    <w:rsid w:val="009B3835"/>
    <w:rsid w:val="009B4051"/>
    <w:rsid w:val="009B4BF3"/>
    <w:rsid w:val="009C0A55"/>
    <w:rsid w:val="009C2B46"/>
    <w:rsid w:val="009C4C19"/>
    <w:rsid w:val="009D0529"/>
    <w:rsid w:val="009D59BC"/>
    <w:rsid w:val="009D6151"/>
    <w:rsid w:val="009E2EA7"/>
    <w:rsid w:val="009E40DF"/>
    <w:rsid w:val="009E4CF8"/>
    <w:rsid w:val="009E6005"/>
    <w:rsid w:val="009E6E98"/>
    <w:rsid w:val="009F00D9"/>
    <w:rsid w:val="009F1D0D"/>
    <w:rsid w:val="009F217E"/>
    <w:rsid w:val="009F419E"/>
    <w:rsid w:val="009F6AA0"/>
    <w:rsid w:val="009F74E4"/>
    <w:rsid w:val="00A00584"/>
    <w:rsid w:val="00A00950"/>
    <w:rsid w:val="00A10110"/>
    <w:rsid w:val="00A10D83"/>
    <w:rsid w:val="00A13ECC"/>
    <w:rsid w:val="00A1414F"/>
    <w:rsid w:val="00A17B40"/>
    <w:rsid w:val="00A20B88"/>
    <w:rsid w:val="00A237E3"/>
    <w:rsid w:val="00A23C13"/>
    <w:rsid w:val="00A267AC"/>
    <w:rsid w:val="00A26B01"/>
    <w:rsid w:val="00A3189D"/>
    <w:rsid w:val="00A32152"/>
    <w:rsid w:val="00A37550"/>
    <w:rsid w:val="00A45C65"/>
    <w:rsid w:val="00A45E95"/>
    <w:rsid w:val="00A47FA2"/>
    <w:rsid w:val="00A50EEE"/>
    <w:rsid w:val="00A5167C"/>
    <w:rsid w:val="00A53CAB"/>
    <w:rsid w:val="00A53D6A"/>
    <w:rsid w:val="00A5432E"/>
    <w:rsid w:val="00A549B7"/>
    <w:rsid w:val="00A62A8D"/>
    <w:rsid w:val="00A63002"/>
    <w:rsid w:val="00A64290"/>
    <w:rsid w:val="00A64406"/>
    <w:rsid w:val="00A65598"/>
    <w:rsid w:val="00A729E8"/>
    <w:rsid w:val="00A740C0"/>
    <w:rsid w:val="00A745BC"/>
    <w:rsid w:val="00A831B7"/>
    <w:rsid w:val="00A8629B"/>
    <w:rsid w:val="00A8685F"/>
    <w:rsid w:val="00A91130"/>
    <w:rsid w:val="00A916AC"/>
    <w:rsid w:val="00A91BB9"/>
    <w:rsid w:val="00A924F7"/>
    <w:rsid w:val="00A929B7"/>
    <w:rsid w:val="00A92D61"/>
    <w:rsid w:val="00A9380F"/>
    <w:rsid w:val="00A94297"/>
    <w:rsid w:val="00A95512"/>
    <w:rsid w:val="00A97F33"/>
    <w:rsid w:val="00AA1E73"/>
    <w:rsid w:val="00AB0EAE"/>
    <w:rsid w:val="00AB4088"/>
    <w:rsid w:val="00AB6835"/>
    <w:rsid w:val="00AB6F7F"/>
    <w:rsid w:val="00AB7EDE"/>
    <w:rsid w:val="00AC165D"/>
    <w:rsid w:val="00AC3815"/>
    <w:rsid w:val="00AC3A7F"/>
    <w:rsid w:val="00AC4003"/>
    <w:rsid w:val="00AC52B4"/>
    <w:rsid w:val="00AD0CD1"/>
    <w:rsid w:val="00AD22DF"/>
    <w:rsid w:val="00AD22E7"/>
    <w:rsid w:val="00AD6F3F"/>
    <w:rsid w:val="00AE156D"/>
    <w:rsid w:val="00AE40D6"/>
    <w:rsid w:val="00AE5586"/>
    <w:rsid w:val="00AF0506"/>
    <w:rsid w:val="00AF2FD7"/>
    <w:rsid w:val="00B0161E"/>
    <w:rsid w:val="00B03700"/>
    <w:rsid w:val="00B039CA"/>
    <w:rsid w:val="00B04BE6"/>
    <w:rsid w:val="00B04FBD"/>
    <w:rsid w:val="00B05A11"/>
    <w:rsid w:val="00B06FC8"/>
    <w:rsid w:val="00B077DD"/>
    <w:rsid w:val="00B07C8D"/>
    <w:rsid w:val="00B10009"/>
    <w:rsid w:val="00B16E47"/>
    <w:rsid w:val="00B2020E"/>
    <w:rsid w:val="00B21A92"/>
    <w:rsid w:val="00B21D1D"/>
    <w:rsid w:val="00B22D7D"/>
    <w:rsid w:val="00B23256"/>
    <w:rsid w:val="00B23CEB"/>
    <w:rsid w:val="00B24099"/>
    <w:rsid w:val="00B27E9C"/>
    <w:rsid w:val="00B31EFB"/>
    <w:rsid w:val="00B3230D"/>
    <w:rsid w:val="00B32A90"/>
    <w:rsid w:val="00B34BF7"/>
    <w:rsid w:val="00B5324E"/>
    <w:rsid w:val="00B5618A"/>
    <w:rsid w:val="00B646C7"/>
    <w:rsid w:val="00B64C5B"/>
    <w:rsid w:val="00B703C5"/>
    <w:rsid w:val="00B74FF3"/>
    <w:rsid w:val="00B75D25"/>
    <w:rsid w:val="00B774BF"/>
    <w:rsid w:val="00B8323F"/>
    <w:rsid w:val="00B85CFA"/>
    <w:rsid w:val="00B8640F"/>
    <w:rsid w:val="00B939F0"/>
    <w:rsid w:val="00B940F5"/>
    <w:rsid w:val="00BA317F"/>
    <w:rsid w:val="00BA619A"/>
    <w:rsid w:val="00BB0654"/>
    <w:rsid w:val="00BB462D"/>
    <w:rsid w:val="00BB4924"/>
    <w:rsid w:val="00BB6A7E"/>
    <w:rsid w:val="00BC0145"/>
    <w:rsid w:val="00BC1D3F"/>
    <w:rsid w:val="00BC2989"/>
    <w:rsid w:val="00BC2C0D"/>
    <w:rsid w:val="00BD0C98"/>
    <w:rsid w:val="00BD4372"/>
    <w:rsid w:val="00BD621A"/>
    <w:rsid w:val="00BE2180"/>
    <w:rsid w:val="00BE4F76"/>
    <w:rsid w:val="00BE5E86"/>
    <w:rsid w:val="00BE63A0"/>
    <w:rsid w:val="00BE7329"/>
    <w:rsid w:val="00BE7E27"/>
    <w:rsid w:val="00BF1967"/>
    <w:rsid w:val="00BF2E32"/>
    <w:rsid w:val="00BF3ADB"/>
    <w:rsid w:val="00BF480F"/>
    <w:rsid w:val="00BF6517"/>
    <w:rsid w:val="00C00FBE"/>
    <w:rsid w:val="00C0561D"/>
    <w:rsid w:val="00C06121"/>
    <w:rsid w:val="00C06B3B"/>
    <w:rsid w:val="00C11B7C"/>
    <w:rsid w:val="00C176C8"/>
    <w:rsid w:val="00C17956"/>
    <w:rsid w:val="00C220B5"/>
    <w:rsid w:val="00C22A22"/>
    <w:rsid w:val="00C240D6"/>
    <w:rsid w:val="00C2446C"/>
    <w:rsid w:val="00C25109"/>
    <w:rsid w:val="00C25A5A"/>
    <w:rsid w:val="00C2624A"/>
    <w:rsid w:val="00C309A7"/>
    <w:rsid w:val="00C3325B"/>
    <w:rsid w:val="00C3596A"/>
    <w:rsid w:val="00C368EF"/>
    <w:rsid w:val="00C41E1D"/>
    <w:rsid w:val="00C41ED6"/>
    <w:rsid w:val="00C43322"/>
    <w:rsid w:val="00C44F53"/>
    <w:rsid w:val="00C45A66"/>
    <w:rsid w:val="00C46E77"/>
    <w:rsid w:val="00C475FC"/>
    <w:rsid w:val="00C47C5B"/>
    <w:rsid w:val="00C5304D"/>
    <w:rsid w:val="00C619F2"/>
    <w:rsid w:val="00C62E88"/>
    <w:rsid w:val="00C655B8"/>
    <w:rsid w:val="00C66B8F"/>
    <w:rsid w:val="00C67C9A"/>
    <w:rsid w:val="00C75E74"/>
    <w:rsid w:val="00C766E9"/>
    <w:rsid w:val="00C8229F"/>
    <w:rsid w:val="00C83BA9"/>
    <w:rsid w:val="00C85720"/>
    <w:rsid w:val="00C90693"/>
    <w:rsid w:val="00C92115"/>
    <w:rsid w:val="00CA050F"/>
    <w:rsid w:val="00CA0C16"/>
    <w:rsid w:val="00CA5D9B"/>
    <w:rsid w:val="00CA6BDD"/>
    <w:rsid w:val="00CB0C87"/>
    <w:rsid w:val="00CB46AB"/>
    <w:rsid w:val="00CB6894"/>
    <w:rsid w:val="00CB7180"/>
    <w:rsid w:val="00CC1615"/>
    <w:rsid w:val="00CC1E6D"/>
    <w:rsid w:val="00CC30B9"/>
    <w:rsid w:val="00CC35F8"/>
    <w:rsid w:val="00CD0EFF"/>
    <w:rsid w:val="00CD7300"/>
    <w:rsid w:val="00CD77D8"/>
    <w:rsid w:val="00CD7D82"/>
    <w:rsid w:val="00CE1F69"/>
    <w:rsid w:val="00CE1FA2"/>
    <w:rsid w:val="00CE25FB"/>
    <w:rsid w:val="00CE3ED3"/>
    <w:rsid w:val="00CF338A"/>
    <w:rsid w:val="00CF4D6E"/>
    <w:rsid w:val="00D00F54"/>
    <w:rsid w:val="00D055BE"/>
    <w:rsid w:val="00D064BC"/>
    <w:rsid w:val="00D1218C"/>
    <w:rsid w:val="00D12477"/>
    <w:rsid w:val="00D150A8"/>
    <w:rsid w:val="00D16404"/>
    <w:rsid w:val="00D223A7"/>
    <w:rsid w:val="00D2304D"/>
    <w:rsid w:val="00D23632"/>
    <w:rsid w:val="00D24656"/>
    <w:rsid w:val="00D308D8"/>
    <w:rsid w:val="00D309BE"/>
    <w:rsid w:val="00D315D2"/>
    <w:rsid w:val="00D31C10"/>
    <w:rsid w:val="00D321DF"/>
    <w:rsid w:val="00D35C34"/>
    <w:rsid w:val="00D36B22"/>
    <w:rsid w:val="00D40F1B"/>
    <w:rsid w:val="00D416D8"/>
    <w:rsid w:val="00D42C8B"/>
    <w:rsid w:val="00D4305E"/>
    <w:rsid w:val="00D44004"/>
    <w:rsid w:val="00D454B9"/>
    <w:rsid w:val="00D457A1"/>
    <w:rsid w:val="00D46A86"/>
    <w:rsid w:val="00D500DB"/>
    <w:rsid w:val="00D5034C"/>
    <w:rsid w:val="00D52BC8"/>
    <w:rsid w:val="00D55D67"/>
    <w:rsid w:val="00D603F9"/>
    <w:rsid w:val="00D62724"/>
    <w:rsid w:val="00D7144D"/>
    <w:rsid w:val="00D725B6"/>
    <w:rsid w:val="00D80534"/>
    <w:rsid w:val="00D80E4D"/>
    <w:rsid w:val="00D81AC4"/>
    <w:rsid w:val="00D90F34"/>
    <w:rsid w:val="00D91149"/>
    <w:rsid w:val="00D955E2"/>
    <w:rsid w:val="00D97740"/>
    <w:rsid w:val="00DA4BB0"/>
    <w:rsid w:val="00DA55E6"/>
    <w:rsid w:val="00DB15B0"/>
    <w:rsid w:val="00DB1763"/>
    <w:rsid w:val="00DB1A6F"/>
    <w:rsid w:val="00DB3E8A"/>
    <w:rsid w:val="00DB4F0A"/>
    <w:rsid w:val="00DC2FE4"/>
    <w:rsid w:val="00DD0AAF"/>
    <w:rsid w:val="00DD3E7C"/>
    <w:rsid w:val="00DD7E70"/>
    <w:rsid w:val="00DE2D3E"/>
    <w:rsid w:val="00DE4593"/>
    <w:rsid w:val="00DE6E46"/>
    <w:rsid w:val="00DE7564"/>
    <w:rsid w:val="00DF15DB"/>
    <w:rsid w:val="00E0316B"/>
    <w:rsid w:val="00E04672"/>
    <w:rsid w:val="00E06CEA"/>
    <w:rsid w:val="00E126CA"/>
    <w:rsid w:val="00E2329E"/>
    <w:rsid w:val="00E30891"/>
    <w:rsid w:val="00E35ACF"/>
    <w:rsid w:val="00E35E0E"/>
    <w:rsid w:val="00E3772B"/>
    <w:rsid w:val="00E4048B"/>
    <w:rsid w:val="00E425C3"/>
    <w:rsid w:val="00E45948"/>
    <w:rsid w:val="00E51BB1"/>
    <w:rsid w:val="00E526C9"/>
    <w:rsid w:val="00E539E4"/>
    <w:rsid w:val="00E6064A"/>
    <w:rsid w:val="00E6070C"/>
    <w:rsid w:val="00E6111A"/>
    <w:rsid w:val="00E6243E"/>
    <w:rsid w:val="00E65FDA"/>
    <w:rsid w:val="00E66407"/>
    <w:rsid w:val="00E7086C"/>
    <w:rsid w:val="00E713CE"/>
    <w:rsid w:val="00E71FA3"/>
    <w:rsid w:val="00E74CDE"/>
    <w:rsid w:val="00E81579"/>
    <w:rsid w:val="00E822A5"/>
    <w:rsid w:val="00E83A65"/>
    <w:rsid w:val="00E85794"/>
    <w:rsid w:val="00E87F86"/>
    <w:rsid w:val="00E92BEE"/>
    <w:rsid w:val="00E95CA7"/>
    <w:rsid w:val="00E973D4"/>
    <w:rsid w:val="00EA0AC0"/>
    <w:rsid w:val="00EA4CE4"/>
    <w:rsid w:val="00EA6BFB"/>
    <w:rsid w:val="00EB05F9"/>
    <w:rsid w:val="00EB5A64"/>
    <w:rsid w:val="00EB6462"/>
    <w:rsid w:val="00EB7810"/>
    <w:rsid w:val="00EC0E05"/>
    <w:rsid w:val="00EC5AF9"/>
    <w:rsid w:val="00EC6BA4"/>
    <w:rsid w:val="00EC6C95"/>
    <w:rsid w:val="00ED0D1D"/>
    <w:rsid w:val="00EE1082"/>
    <w:rsid w:val="00EE4591"/>
    <w:rsid w:val="00EE70C5"/>
    <w:rsid w:val="00F0049C"/>
    <w:rsid w:val="00F0079C"/>
    <w:rsid w:val="00F03DE4"/>
    <w:rsid w:val="00F049DD"/>
    <w:rsid w:val="00F07E62"/>
    <w:rsid w:val="00F10B18"/>
    <w:rsid w:val="00F10B97"/>
    <w:rsid w:val="00F23663"/>
    <w:rsid w:val="00F26C78"/>
    <w:rsid w:val="00F308DD"/>
    <w:rsid w:val="00F32E30"/>
    <w:rsid w:val="00F41802"/>
    <w:rsid w:val="00F4294B"/>
    <w:rsid w:val="00F44B9B"/>
    <w:rsid w:val="00F4662B"/>
    <w:rsid w:val="00F508A2"/>
    <w:rsid w:val="00F550FB"/>
    <w:rsid w:val="00F559F4"/>
    <w:rsid w:val="00F753FD"/>
    <w:rsid w:val="00F83BF0"/>
    <w:rsid w:val="00F84A67"/>
    <w:rsid w:val="00F85AE0"/>
    <w:rsid w:val="00F905AB"/>
    <w:rsid w:val="00FA0465"/>
    <w:rsid w:val="00FB0A58"/>
    <w:rsid w:val="00FB119B"/>
    <w:rsid w:val="00FC0B81"/>
    <w:rsid w:val="00FC30A1"/>
    <w:rsid w:val="00FD2F16"/>
    <w:rsid w:val="00FD30B4"/>
    <w:rsid w:val="00FD59A3"/>
    <w:rsid w:val="00FD7E30"/>
    <w:rsid w:val="00FE5F79"/>
    <w:rsid w:val="00FE7981"/>
    <w:rsid w:val="00FE7D30"/>
    <w:rsid w:val="00FF311D"/>
    <w:rsid w:val="00FF4A83"/>
    <w:rsid w:val="00FF572B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79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2BE"/>
  </w:style>
  <w:style w:type="paragraph" w:styleId="Footer">
    <w:name w:val="footer"/>
    <w:basedOn w:val="Normal"/>
    <w:link w:val="FooterChar"/>
    <w:uiPriority w:val="99"/>
    <w:unhideWhenUsed/>
    <w:rsid w:val="005F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2BE"/>
  </w:style>
  <w:style w:type="paragraph" w:styleId="ListParagraph">
    <w:name w:val="List Paragraph"/>
    <w:basedOn w:val="Normal"/>
    <w:uiPriority w:val="34"/>
    <w:qFormat/>
    <w:rsid w:val="00DB176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B3A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3AB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B3AB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87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C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C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C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1ED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1E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1E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1ED6"/>
    <w:rPr>
      <w:vertAlign w:val="superscript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A74FC"/>
    <w:pPr>
      <w:keepNext/>
      <w:spacing w:after="120" w:line="240" w:lineRule="auto"/>
      <w:jc w:val="center"/>
    </w:pPr>
    <w:rPr>
      <w:rFonts w:ascii="Times New Roman" w:hAnsi="Times New Roman"/>
      <w:b/>
      <w:bCs/>
      <w:szCs w:val="20"/>
    </w:rPr>
  </w:style>
  <w:style w:type="table" w:customStyle="1" w:styleId="GridTable4Accent1">
    <w:name w:val="Grid Table 4 Accent 1"/>
    <w:basedOn w:val="TableNormal"/>
    <w:uiPriority w:val="49"/>
    <w:rsid w:val="00822B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4662B"/>
    <w:rPr>
      <w:color w:val="954F72" w:themeColor="followedHyperlink"/>
      <w:u w:val="single"/>
    </w:rPr>
  </w:style>
  <w:style w:type="paragraph" w:customStyle="1" w:styleId="Default">
    <w:name w:val="Default"/>
    <w:rsid w:val="008860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ullets">
    <w:name w:val="bullets"/>
    <w:basedOn w:val="Normal"/>
    <w:rsid w:val="007D4840"/>
    <w:pPr>
      <w:numPr>
        <w:numId w:val="3"/>
      </w:numPr>
      <w:spacing w:before="120"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7D48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6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79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F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2BE"/>
  </w:style>
  <w:style w:type="paragraph" w:styleId="Footer">
    <w:name w:val="footer"/>
    <w:basedOn w:val="Normal"/>
    <w:link w:val="FooterChar"/>
    <w:uiPriority w:val="99"/>
    <w:unhideWhenUsed/>
    <w:rsid w:val="005F0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2BE"/>
  </w:style>
  <w:style w:type="paragraph" w:styleId="ListParagraph">
    <w:name w:val="List Paragraph"/>
    <w:basedOn w:val="Normal"/>
    <w:uiPriority w:val="34"/>
    <w:qFormat/>
    <w:rsid w:val="00DB176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B3A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3AB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B3AB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87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C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C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C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1ED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1E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1E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1ED6"/>
    <w:rPr>
      <w:vertAlign w:val="superscript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A74FC"/>
    <w:pPr>
      <w:keepNext/>
      <w:spacing w:after="120" w:line="240" w:lineRule="auto"/>
      <w:jc w:val="center"/>
    </w:pPr>
    <w:rPr>
      <w:rFonts w:ascii="Times New Roman" w:hAnsi="Times New Roman"/>
      <w:b/>
      <w:bCs/>
      <w:szCs w:val="20"/>
    </w:rPr>
  </w:style>
  <w:style w:type="table" w:customStyle="1" w:styleId="GridTable4Accent1">
    <w:name w:val="Grid Table 4 Accent 1"/>
    <w:basedOn w:val="TableNormal"/>
    <w:uiPriority w:val="49"/>
    <w:rsid w:val="00822B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4662B"/>
    <w:rPr>
      <w:color w:val="954F72" w:themeColor="followedHyperlink"/>
      <w:u w:val="single"/>
    </w:rPr>
  </w:style>
  <w:style w:type="paragraph" w:customStyle="1" w:styleId="Default">
    <w:name w:val="Default"/>
    <w:rsid w:val="008860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ullets">
    <w:name w:val="bullets"/>
    <w:basedOn w:val="Normal"/>
    <w:rsid w:val="007D4840"/>
    <w:pPr>
      <w:numPr>
        <w:numId w:val="3"/>
      </w:numPr>
      <w:spacing w:before="120"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7D48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6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600C4-165D-45DF-A3AB-03FA15B3A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62897</TotalTime>
  <Pages>2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RTI International</Company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Little</dc:creator>
  <cp:keywords/>
  <dc:description/>
  <cp:lastModifiedBy>Keith</cp:lastModifiedBy>
  <cp:revision>580</cp:revision>
  <cp:lastPrinted>2017-12-22T16:42:00Z</cp:lastPrinted>
  <dcterms:created xsi:type="dcterms:W3CDTF">2016-04-05T14:06:00Z</dcterms:created>
  <dcterms:modified xsi:type="dcterms:W3CDTF">2017-12-26T15:32:00Z</dcterms:modified>
</cp:coreProperties>
</file>