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rule that prevents outgoing traffic to port 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2355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90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35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771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Tested using zenmap checking my own IP to see if port 80 was open or filtered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2.A rule that accepts all packets from eth0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1462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65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146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allows input traffic from the IP address 192.168.0.4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b)allows input traffic from the ip address 192.168.0.4 from the device with the MAC address of 00:50:8D:FD:E6:32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Accepts incoming traffic from the IP address 192.168.0.0 and the 254 hosts under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Accepts incoming traffic from the IP address 192.168.0.0 and the 254 hosts under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e) Accepts input that are of TCP proto with the destination of port 6881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f)  Accepts input that are of TCP proto with the destination of ports ranging from 6881 to 6890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