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bin" ContentType="application/vnd.openxmlformats-officedocument.oleObject"/>
  <Default Extension="rels" ContentType="application/vnd.openxmlformats-package.relationships+xml"/>
  <Default Extension="jpeg" ContentType="image/jpeg"/>
  <Default Extension="png" ContentType="image/png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footer2.xml" ContentType="application/vnd.openxmlformats-officedocument.wordprocessingml.footer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glossary/settings.xml" ContentType="application/vnd.openxmlformats-officedocument.wordprocessingml.settings+xml"/>
  <Override PartName="/customXml/itemProps3.xml" ContentType="application/vnd.openxmlformats-officedocument.customXmlProperties+xml"/>
  <Override PartName="/word/theme/theme1.xml" ContentType="application/vnd.openxmlformats-officedocument.theme+xml"/>
  <Override PartName="/customXml/itemProps1.xml" ContentType="application/vnd.openxmlformats-officedocument.customXmlProperties+xml"/>
  <Override PartName="/word/glossary/styles.xml" ContentType="application/vnd.openxmlformats-officedocument.wordprocessingml.styles+xml"/>
  <Override PartName="/customXml/itemProps2.xml" ContentType="application/vnd.openxmlformats-officedocument.customXmlProperties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customXml/itemProps4.xml" ContentType="application/vnd.openxmlformats-officedocument.customXmlProperties+xml"/>
  <Override PartName="/word/footnotes.xml" ContentType="application/vnd.openxmlformats-officedocument.wordprocessingml.footnotes+xml"/>
  <Override PartName="/word/footer1.xml" ContentType="application/vnd.openxmlformats-officedocument.wordprocessingml.footer+xml"/>
  <Override PartName="/word/glossary/footnotes.xml" ContentType="application/vnd.openxmlformats-officedocument.wordprocessingml.footnotes+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glossary/endnotes.xml" ContentType="application/vnd.openxmlformats-officedocument.wordprocessingml.endnot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endnotes.xml" ContentType="application/vnd.openxmlformats-officedocument.wordprocessingml.endnot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1108"/>
        <w:tblW w:w="5000" w:type="pct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pPr w:horzAnchor="text" w:tblpXSpec="left" w:vertAnchor="page" w:tblpY="2008" w:leftFromText="142" w:topFromText="0" w:rightFromText="142" w:bottomFromText="0"/>
        <w:tblOverlap w:val="never"/>
        <w:tblLook w:val="04A0" w:firstRow="1" w:lastRow="0" w:firstColumn="1" w:lastColumn="0" w:noHBand="0" w:noVBand="1"/>
      </w:tblPr>
      <w:tblGrid>
        <w:gridCol w:w="5386"/>
        <w:gridCol w:w="5386"/>
      </w:tblGrid>
      <w:tr>
        <w:trPr>
          <w:trHeight w:val="397"/>
        </w:trPr>
        <w:tc>
          <w:tcPr>
            <w:tcBorders/>
            <w:tcW w:w="2500" w:type="pct"/>
            <w:vAlign w:val="bottom"/>
          </w:tcPr>
          <w:p w14:paraId="13F7FA17" w14:textId="77777777">
            <w:pPr>
              <w:pStyle w:val="1110"/>
              <w:pBdr/>
              <w:spacing/>
              <w:ind/>
              <w:jc w:val="left"/>
              <w:rPr>
                <w:lang w:val="cs-CZ"/>
              </w:rPr>
            </w:pPr>
            <w:r>
              <w:rPr>
                <w:lang w:val="en-US"/>
              </w:rPr>
              <w:t xml:space="preserve">PRG</w:t>
            </w:r>
            <w:r>
              <w:rPr>
                <w:lang w:val="cs-CZ"/>
              </w:rPr>
            </w:r>
            <w:r>
              <w:rPr>
                <w:lang w:val="cs-CZ"/>
              </w:rPr>
            </w:r>
          </w:p>
        </w:tc>
        <w:tc>
          <w:tcPr>
            <w:tcBorders/>
            <w:tcW w:w="2500" w:type="pct"/>
            <w:vAlign w:val="bottom"/>
          </w:tcPr>
          <w:p w14:paraId="2B420F5C" w14:textId="77777777">
            <w:pPr>
              <w:pStyle w:val="1110"/>
              <w:pBdr/>
              <w:spacing/>
              <w:ind/>
              <w:jc w:val="right"/>
              <w:rPr>
                <w:lang w:val="cs-CZ"/>
              </w:rPr>
            </w:pPr>
            <w:r>
              <w:rPr>
                <w:rStyle w:val="1084"/>
                <w:lang w:val="cs-CZ"/>
              </w:rPr>
              <w:t xml:space="preserve"> </w:t>
            </w:r>
            <w:r>
              <w:rPr>
                <w:rStyle w:val="1084"/>
                <w:lang w:val="en-US"/>
              </w:rPr>
              <w:t xml:space="preserve">RPG Minihra</w:t>
            </w:r>
            <w:r>
              <w:rPr>
                <w:lang w:val="cs-CZ"/>
              </w:rPr>
            </w:r>
            <w:r>
              <w:rPr>
                <w:lang w:val="cs-CZ"/>
              </w:rPr>
            </w:r>
          </w:p>
        </w:tc>
      </w:tr>
    </w:tbl>
    <w:p w14:paraId="53E145C8" w14:textId="77777777">
      <w:pPr>
        <w:pBdr/>
        <w:spacing/>
        <w:ind/>
        <w:rPr>
          <w:rFonts w:ascii="Times New Roman" w:hAnsi="Times New Roman" w:cs="Times New Roman"/>
          <w:lang w:val="cs-CZ"/>
        </w:rPr>
      </w:pPr>
      <w:r>
        <w:rPr>
          <w:rFonts w:ascii="Times New Roman" w:hAnsi="Times New Roman" w:cs="Times New Roman"/>
          <w:lang w:val="cs-CZ"/>
        </w:rPr>
      </w:r>
      <w:r>
        <w:rPr>
          <w:rFonts w:ascii="Times New Roman" w:hAnsi="Times New Roman" w:cs="Times New Roman"/>
          <w:lang w:val="cs-CZ"/>
        </w:rPr>
      </w:r>
      <w:r>
        <w:rPr>
          <w:rFonts w:ascii="Times New Roman" w:hAnsi="Times New Roman" w:cs="Times New Roman"/>
          <w:lang w:val="cs-CZ"/>
        </w:rPr>
      </w:r>
    </w:p>
    <w:tbl>
      <w:tblPr>
        <w:tblStyle w:val="1108"/>
        <w:tblW w:w="0" w:type="auto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pPr w:horzAnchor="text" w:tblpXSpec="outside" w:vertAnchor="margin" w:tblpYSpec="bottom" w:leftFromText="142" w:topFromText="284" w:rightFromText="142" w:bottomFromText="0"/>
        <w:tblLook w:val="04A0" w:firstRow="1" w:lastRow="0" w:firstColumn="1" w:lastColumn="0" w:noHBand="0" w:noVBand="1"/>
      </w:tblPr>
      <w:tblGrid>
        <w:gridCol w:w="5382"/>
        <w:gridCol w:w="1984"/>
        <w:gridCol w:w="3396"/>
      </w:tblGrid>
      <w:tr>
        <w:trPr>
          <w:trHeight w:val="283"/>
        </w:trPr>
        <w:tc>
          <w:tcPr>
            <w:tcBorders/>
            <w:tcW w:w="5382" w:type="dxa"/>
            <w:vAlign w:val="bottom"/>
            <w:vMerge w:val="restart"/>
          </w:tcPr>
          <w:p w14:paraId="043EDA6F" w14:textId="77777777">
            <w:pPr>
              <w:pStyle w:val="1110"/>
              <w:pBdr/>
              <w:spacing/>
              <w:ind/>
              <w:jc w:val="left"/>
              <w:rPr>
                <w:lang w:val="cs-CZ"/>
              </w:rPr>
            </w:pPr>
            <w:r>
              <w:rPr>
                <w:lang w:val="cs-CZ"/>
              </w:rPr>
              <w:t xml:space="preserve">Datum: </w:t>
            </w:r>
            <w:sdt>
              <w:sdtPr>
                <w15:appearance w15:val="boundingBox"/>
                <w:id w:val="1900321351"/>
                <w:placeholder>
                  <w:docPart w:val="20234D0A04C84768857B6C38C8D1B567"/>
                </w:placeholder>
                <w:date w:fullDate="2026-03-07T09:39:37Z">
                  <w:calendar w:val="gregorian"/>
                  <w:dateFormat w:val="d. M. yyyy"/>
                  <w:lid w:val="sk-SK"/>
                </w:date>
                <w:rPr>
                  <w:lang w:val="cs-CZ"/>
                </w:rPr>
              </w:sdtPr>
              <w:sdtContent>
                <w:r>
                  <w:rPr>
                    <w:lang w:val="cs-CZ"/>
                  </w:rPr>
                  <w:t xml:space="preserve">7. 3. 2026</w:t>
                </w:r>
              </w:sdtContent>
            </w:sdt>
            <w:r>
              <w:rPr>
                <w:lang w:val="cs-CZ"/>
              </w:rPr>
            </w:r>
            <w:r>
              <w:rPr>
                <w:lang w:val="cs-CZ"/>
              </w:rPr>
            </w:r>
          </w:p>
        </w:tc>
        <w:tc>
          <w:tcPr>
            <w:tcBorders/>
            <w:tcW w:w="1984" w:type="dxa"/>
          </w:tcPr>
          <w:p w14:paraId="7A4E8074" w14:textId="77777777">
            <w:pPr>
              <w:pStyle w:val="1106"/>
              <w:pBdr/>
              <w:spacing/>
              <w:ind/>
              <w:jc w:val="right"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  <w:t xml:space="preserve">Jméno a Příjmení: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3396" w:type="dxa"/>
            <w:vAlign w:val="center"/>
          </w:tcPr>
          <w:p w14:paraId="30A2E1D2" w14:textId="77777777">
            <w:pPr>
              <w:pStyle w:val="1106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Style w:val="1109"/>
                <w:rFonts w:ascii="Times New Roman" w:hAnsi="Times New Roman" w:cs="Times New Roman"/>
                <w:lang w:val="cs-CZ"/>
              </w:rPr>
              <w:t xml:space="preserve">Jméno</w:t>
            </w:r>
            <w:r>
              <w:rPr>
                <w:rFonts w:ascii="Times New Roman" w:hAnsi="Times New Roman" w:cs="Times New Roman"/>
                <w:lang w:val="cs-CZ"/>
              </w:rPr>
              <w:t xml:space="preserve"> </w:t>
            </w:r>
            <w:r>
              <w:rPr>
                <w:rStyle w:val="1109"/>
                <w:rFonts w:ascii="Times New Roman" w:hAnsi="Times New Roman" w:cs="Times New Roman"/>
                <w:lang w:val="cs-CZ"/>
              </w:rPr>
              <w:t xml:space="preserve">Příjmení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</w:tr>
      <w:tr>
        <w:trPr>
          <w:trHeight w:val="283"/>
        </w:trPr>
        <w:tc>
          <w:tcPr>
            <w:tcBorders/>
            <w:tcW w:w="5382" w:type="dxa"/>
            <w:vMerge w:val="continue"/>
          </w:tcPr>
          <w:p w14:paraId="5A8E56BB" w14:textId="77777777">
            <w:pPr>
              <w:pStyle w:val="1106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1984" w:type="dxa"/>
          </w:tcPr>
          <w:p w14:paraId="21A2360D" w14:textId="77777777">
            <w:pPr>
              <w:pStyle w:val="1106"/>
              <w:pBdr/>
              <w:spacing/>
              <w:ind/>
              <w:jc w:val="right"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  <w:t xml:space="preserve">Ročník: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3396" w:type="dxa"/>
            <w:vAlign w:val="center"/>
          </w:tcPr>
          <w:p w14:paraId="67005CB3" w14:textId="77777777">
            <w:pPr>
              <w:pStyle w:val="1106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Style w:val="1109"/>
                <w:rFonts w:ascii="Times New Roman" w:hAnsi="Times New Roman" w:cs="Times New Roman"/>
                <w:lang w:val="cs-CZ"/>
              </w:rPr>
              <w:t xml:space="preserve">Ročník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</w:tr>
      <w:tr>
        <w:trPr>
          <w:trHeight w:val="283"/>
        </w:trPr>
        <w:tc>
          <w:tcPr>
            <w:tcBorders/>
            <w:tcW w:w="5382" w:type="dxa"/>
            <w:vMerge w:val="continue"/>
          </w:tcPr>
          <w:p w14:paraId="2462022A" w14:textId="77777777">
            <w:pPr>
              <w:pStyle w:val="1106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1984" w:type="dxa"/>
          </w:tcPr>
          <w:p w14:paraId="5EF9DAE6" w14:textId="77777777">
            <w:pPr>
              <w:pStyle w:val="1106"/>
              <w:pBdr/>
              <w:spacing/>
              <w:ind/>
              <w:jc w:val="right"/>
              <w:rPr>
                <w:rFonts w:ascii="Times New Roman" w:hAnsi="Times New Roman" w:cs="Times New Roman"/>
                <w:lang w:val="cs-CZ"/>
              </w:rPr>
            </w:pPr>
            <w:r>
              <w:rPr>
                <w:rFonts w:ascii="Times New Roman" w:hAnsi="Times New Roman" w:cs="Times New Roman"/>
                <w:lang w:val="cs-CZ"/>
              </w:rPr>
              <w:t xml:space="preserve">Studijní skupina: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  <w:tc>
          <w:tcPr>
            <w:tcBorders/>
            <w:tcW w:w="3396" w:type="dxa"/>
            <w:vAlign w:val="center"/>
          </w:tcPr>
          <w:p w14:paraId="324F9AFF" w14:textId="77777777">
            <w:pPr>
              <w:pStyle w:val="1106"/>
              <w:pBdr/>
              <w:spacing/>
              <w:ind/>
              <w:rPr>
                <w:rFonts w:ascii="Times New Roman" w:hAnsi="Times New Roman" w:cs="Times New Roman"/>
                <w:lang w:val="cs-CZ"/>
              </w:rPr>
            </w:pPr>
            <w:r>
              <w:rPr>
                <w:rStyle w:val="1109"/>
                <w:rFonts w:ascii="Times New Roman" w:hAnsi="Times New Roman" w:cs="Times New Roman"/>
                <w:lang w:val="cs-CZ"/>
              </w:rPr>
              <w:t xml:space="preserve">Skupina</w:t>
            </w:r>
            <w:r>
              <w:rPr>
                <w:rFonts w:ascii="Times New Roman" w:hAnsi="Times New Roman" w:cs="Times New Roman"/>
                <w:lang w:val="cs-CZ"/>
              </w:rPr>
            </w:r>
            <w:r>
              <w:rPr>
                <w:rFonts w:ascii="Times New Roman" w:hAnsi="Times New Roman" w:cs="Times New Roman"/>
                <w:lang w:val="cs-CZ"/>
              </w:rPr>
            </w:r>
          </w:p>
        </w:tc>
      </w:tr>
    </w:tbl>
    <w:p w14:paraId="44C57320" w14:textId="6DF19221">
      <w:pPr>
        <w:pStyle w:val="1114"/>
        <w:pBdr/>
        <w:spacing/>
        <w:ind/>
        <w:rPr>
          <w:highlight w:val="none"/>
        </w:rPr>
      </w:pPr>
      <w:r/>
      <w:bookmarkStart w:id="0" w:name="_Toc211374470"/>
      <w:r/>
      <w:bookmarkStart w:id="1" w:name="_Toc211374789"/>
      <w:r>
        <w:t xml:space="preserve">Zadání</w:t>
      </w:r>
      <w:bookmarkStart w:id="2" w:name="_Toc211374471"/>
      <w:r/>
      <w:bookmarkStart w:id="3" w:name="_Toc211374790"/>
      <w:r/>
      <w:bookmarkEnd w:id="0"/>
      <w:r/>
      <w:bookmarkEnd w:id="1"/>
      <w:r/>
      <w:r>
        <w:rPr>
          <w:highlight w:val="none"/>
        </w:rPr>
      </w:r>
    </w:p>
    <w:p w14:paraId="05C42E3D">
      <w:pPr>
        <w:pStyle w:val="1099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Vytvořte minihru v programovacím jazyce C++. Téma tohoto projektu je RPG minihra.</w:t>
      </w:r>
      <w:r/>
    </w:p>
    <w:p w14:paraId="2DC899C1">
      <w:pPr>
        <w:pStyle w:val="1099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Celou hru budete tvořit v konzolové aplikaci ve vývojovém prostředí (nebo Vámi jiném zvoleném)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Red Panda C++.</w:t>
      </w:r>
      <w:r>
        <w:rPr>
          <w:highlight w:val="none"/>
        </w:rPr>
      </w:r>
      <w:r/>
    </w:p>
    <w:p w14:paraId="46BB9DE7">
      <w:pPr>
        <w:pStyle w:val="1099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Minihra musí obsahovat nějakou formu dědičnosti tříd. Konkrétně jsou podmínky nastaveny tímto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směrem:</w:t>
      </w:r>
      <w:r>
        <w:rPr>
          <w:highlight w:val="none"/>
        </w:rPr>
      </w:r>
      <w:r/>
    </w:p>
    <w:p w14:paraId="27FAC440">
      <w:pPr>
        <w:pStyle w:val="1099"/>
        <w:numPr>
          <w:ilvl w:val="0"/>
          <w:numId w:val="3"/>
        </w:numPr>
        <w:pBdr/>
        <w:spacing/>
        <w:ind/>
        <w:rPr/>
      </w:pPr>
      <w:r>
        <w:rPr>
          <w:highlight w:val="none"/>
        </w:rPr>
        <w:t xml:space="preserve">Projekt musí obsahovat třídu Character ze které budou dědit další třídy, které budou buď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hratelného nebo NPC rázu.</w:t>
      </w:r>
      <w:r>
        <w:rPr>
          <w:highlight w:val="none"/>
        </w:rPr>
      </w:r>
      <w:r/>
    </w:p>
    <w:p w14:paraId="719BA240">
      <w:pPr>
        <w:pStyle w:val="1099"/>
        <w:numPr>
          <w:ilvl w:val="0"/>
          <w:numId w:val="3"/>
        </w:numPr>
        <w:pBdr/>
        <w:spacing/>
        <w:ind/>
        <w:rPr/>
      </w:pPr>
      <w:r>
        <w:rPr>
          <w:highlight w:val="none"/>
        </w:rPr>
        <w:t xml:space="preserve">Projekt bude mít třídu s názvem Enemy ze které budou některé nepřátelské postavy dědit</w:t>
      </w:r>
      <w:r>
        <w:rPr>
          <w:highlight w:val="none"/>
          <w:lang w:val="en-US"/>
        </w:rPr>
        <w:t xml:space="preserve"> s</w:t>
      </w:r>
      <w:r>
        <w:rPr>
          <w:highlight w:val="none"/>
        </w:rPr>
        <w:t xml:space="preserve">polečně se třídou Character.</w:t>
      </w:r>
      <w:r>
        <w:rPr>
          <w:highlight w:val="none"/>
        </w:rPr>
      </w:r>
      <w:r/>
    </w:p>
    <w:p w14:paraId="6524C542">
      <w:pPr>
        <w:pStyle w:val="1099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V projektu by se projeví také implementovaná kompozice tříd z předchozích hodin.</w:t>
      </w:r>
      <w:r/>
    </w:p>
    <w:p w14:paraId="64A67F68">
      <w:pPr>
        <w:pStyle w:val="1099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Projekt musí obsahovat práci s textovým souborem za použítí fstreamů, které jsme si již taktéž</w:t>
      </w:r>
      <w:r/>
    </w:p>
    <w:p w14:paraId="6E62D6DF">
      <w:pPr>
        <w:pBdr/>
        <w:spacing/>
        <w:ind w:firstLine="0" w:left="720"/>
        <w:rPr/>
      </w:pPr>
      <w:r>
        <w:rPr>
          <w:highlight w:val="none"/>
        </w:rPr>
        <w:t xml:space="preserve">ukazovali.</w:t>
      </w:r>
      <w:r/>
    </w:p>
    <w:p w14:paraId="513F68B7">
      <w:pPr>
        <w:pStyle w:val="1099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Cílem je vytvořit strukturovaný, přehledný kód. Všechny funkce budou obsahovat komentářové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sekce, které danou funkci vysvětlují. V příloze tohoto dokumentu můžete vidět příklad, jak může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taková funkce a její popis vypadat.</w:t>
      </w:r>
      <w:r>
        <w:rPr>
          <w:highlight w:val="none"/>
        </w:rPr>
      </w:r>
      <w:r/>
    </w:p>
    <w:p w14:paraId="080E43E3">
      <w:pPr>
        <w:pStyle w:val="1099"/>
        <w:numPr>
          <w:ilvl w:val="0"/>
          <w:numId w:val="2"/>
        </w:numPr>
        <w:pBdr/>
        <w:spacing/>
        <w:ind/>
        <w:rPr/>
      </w:pPr>
      <w:r>
        <w:rPr>
          <w:highlight w:val="none"/>
        </w:rPr>
        <w:t xml:space="preserve">Celý projekt pište výhradně C++ rázu. Práce se soubory, konzolové vstupy/výstupy musí být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z jazyka C++. Podporované knihovny, které mohou být využity z programovacího jazyka C jsou:</w:t>
      </w:r>
      <w:r>
        <w:rPr>
          <w:highlight w:val="none"/>
          <w:lang w:val="en-US"/>
        </w:rPr>
        <w:t xml:space="preserve"> </w:t>
      </w:r>
      <w:r>
        <w:rPr>
          <w:highlight w:val="none"/>
        </w:rPr>
        <w:t xml:space="preserve">time.h, math.h (doporučuji použít knihovnu cmath).</w:t>
      </w:r>
      <w:r>
        <w:rPr>
          <w:highlight w:val="none"/>
        </w:rPr>
      </w:r>
      <w:r/>
    </w:p>
    <w:p w14:paraId="677FFF43" w14:textId="05D309A0">
      <w:pPr>
        <w:pBdr/>
        <w:spacing/>
        <w:ind/>
        <w:rPr>
          <w:rFonts w:ascii="Times New Roman" w:hAnsi="Times New Roman" w:cs="Times New Roman"/>
        </w:rPr>
      </w:pPr>
      <w:r>
        <w:br w:type="page" w:clear="all"/>
      </w:r>
      <w:r>
        <w:rPr>
          <w:rFonts w:ascii="Times New Roman" w:hAnsi="Times New Roman" w:cs="Times New Roman"/>
        </w:rPr>
      </w:r>
      <w:r>
        <w:rPr>
          <w:rFonts w:ascii="Times New Roman" w:hAnsi="Times New Roman" w:cs="Times New Roman"/>
        </w:rPr>
      </w:r>
    </w:p>
    <w:p w14:paraId="6B2A9D16" w14:textId="3470902C">
      <w:pPr>
        <w:pStyle w:val="1114"/>
        <w:pBdr/>
        <w:spacing/>
        <w:ind/>
        <w:rPr/>
      </w:pPr>
      <w:r>
        <w:t xml:space="preserve">Obsah</w:t>
      </w:r>
      <w:bookmarkEnd w:id="2"/>
      <w:r/>
      <w:bookmarkEnd w:id="3"/>
      <w:r/>
      <w:r/>
    </w:p>
    <w:sdt>
      <w:sdtPr>
        <w15:appearance w15:val="boundingBox"/>
        <w:id w:val="-1187600901"/>
        <w:docPartObj>
          <w:docPartGallery w:val="Table of Contents"/>
          <w:docPartUnique w:val="true"/>
        </w:docPartObj>
        <w:rPr/>
      </w:sdtPr>
      <w:sdtContent>
        <w:p w14:paraId="517424D7" w14:textId="69925140">
          <w:pPr>
            <w:pStyle w:val="1118"/>
            <w:pBdr/>
            <w:spacing/>
            <w:ind w:right="707"/>
            <w:rPr/>
          </w:pPr>
          <w:r/>
          <w:r/>
        </w:p>
        <w:p w14:paraId="41563306" w14:textId="71E3BFBB">
          <w:pPr>
            <w:pStyle w:val="1119"/>
            <w:pBdr/>
            <w:spacing/>
            <w:ind/>
            <w:rPr>
              <w:rFonts w:eastAsiaTheme="minorEastAsia"/>
              <w:lang w:val="cs-CZ" w:eastAsia="cs-C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tooltip="#_Toc211374789" w:anchor="_Toc211374789" w:history="1">
            <w:r>
              <w:rPr>
                <w:rStyle w:val="1112"/>
              </w:rPr>
              <w:t xml:space="preserve">Zadání</w:t>
            </w:r>
            <w:r>
              <w:tab/>
            </w:r>
            <w:r>
              <w:fldChar w:fldCharType="begin"/>
            </w:r>
            <w:r>
              <w:instrText xml:space="preserve"> PAGEREF _Toc211374789 \h </w:instrText>
            </w:r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>
            <w:rPr>
              <w:rFonts w:eastAsiaTheme="minorEastAsia"/>
              <w:lang w:val="cs-CZ" w:eastAsia="cs-CZ"/>
            </w:rPr>
          </w:r>
          <w:r>
            <w:rPr>
              <w:rFonts w:eastAsiaTheme="minorEastAsia"/>
              <w:lang w:val="cs-CZ" w:eastAsia="cs-CZ"/>
            </w:rPr>
          </w:r>
        </w:p>
        <w:p w14:paraId="22F03AE2" w14:textId="1F35C689">
          <w:pPr>
            <w:pStyle w:val="1119"/>
            <w:pBdr/>
            <w:spacing/>
            <w:ind/>
            <w:rPr>
              <w:rFonts w:eastAsiaTheme="minorEastAsia"/>
              <w:lang w:val="cs-CZ" w:eastAsia="cs-CZ"/>
            </w:rPr>
          </w:pPr>
          <w:r/>
          <w:hyperlink w:tooltip="#_Toc211374790" w:anchor="_Toc211374790" w:history="1">
            <w:r>
              <w:rPr>
                <w:rStyle w:val="1112"/>
              </w:rPr>
              <w:t xml:space="preserve">Obsah</w:t>
            </w:r>
            <w:r>
              <w:tab/>
            </w:r>
            <w:r>
              <w:fldChar w:fldCharType="begin"/>
            </w:r>
            <w:r>
              <w:instrText xml:space="preserve"> PAGEREF _Toc211374790 \h </w:instrText>
            </w:r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>
            <w:rPr>
              <w:rFonts w:eastAsiaTheme="minorEastAsia"/>
              <w:lang w:val="cs-CZ" w:eastAsia="cs-CZ"/>
            </w:rPr>
          </w:r>
          <w:r>
            <w:rPr>
              <w:rFonts w:eastAsiaTheme="minorEastAsia"/>
              <w:lang w:val="cs-CZ" w:eastAsia="cs-CZ"/>
            </w:rPr>
          </w:r>
        </w:p>
        <w:p w14:paraId="750FB170" w14:textId="5553B069">
          <w:pPr>
            <w:pStyle w:val="1119"/>
            <w:pBdr/>
            <w:spacing/>
            <w:ind/>
            <w:rPr>
              <w:rFonts w:eastAsiaTheme="minorEastAsia"/>
              <w:lang w:val="cs-CZ" w:eastAsia="cs-CZ"/>
            </w:rPr>
          </w:pPr>
          <w:r/>
          <w:hyperlink w:tooltip="#_Toc211374791" w:anchor="_Toc211374791" w:history="1">
            <w:r>
              <w:rPr>
                <w:rStyle w:val="1112"/>
              </w:rPr>
              <w:t xml:space="preserve">Text práce</w:t>
            </w:r>
            <w:r>
              <w:tab/>
            </w:r>
            <w:r>
              <w:fldChar w:fldCharType="begin"/>
            </w:r>
            <w:r>
              <w:instrText xml:space="preserve"> PAGEREF _Toc211374791 \h </w:instrText>
            </w:r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>
            <w:rPr>
              <w:rFonts w:eastAsiaTheme="minorEastAsia"/>
              <w:lang w:val="cs-CZ" w:eastAsia="cs-CZ"/>
            </w:rPr>
          </w:r>
          <w:r>
            <w:rPr>
              <w:rFonts w:eastAsiaTheme="minorEastAsia"/>
              <w:lang w:val="cs-CZ" w:eastAsia="cs-CZ"/>
            </w:rPr>
          </w:r>
        </w:p>
        <w:p w14:paraId="7616FE82" w14:textId="48F935FF">
          <w:pPr>
            <w:pStyle w:val="1120"/>
            <w:pBdr/>
            <w:spacing/>
            <w:ind/>
            <w:rPr>
              <w:rFonts w:eastAsiaTheme="minorEastAsia"/>
              <w:lang w:val="cs-CZ" w:eastAsia="cs-CZ"/>
            </w:rPr>
          </w:pPr>
          <w:r/>
          <w:hyperlink w:tooltip="#_Toc211374792" w:anchor="_Toc211374792" w:history="1">
            <w:r>
              <w:rPr>
                <w:rStyle w:val="1112"/>
              </w:rPr>
              <w:t xml:space="preserve">Část 1</w:t>
            </w:r>
            <w:r>
              <w:tab/>
            </w:r>
            <w:r>
              <w:fldChar w:fldCharType="begin"/>
            </w:r>
            <w:r>
              <w:instrText xml:space="preserve"> PAGEREF _Toc211374792 \h </w:instrText>
            </w:r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>
            <w:rPr>
              <w:rFonts w:eastAsiaTheme="minorEastAsia"/>
              <w:lang w:val="cs-CZ" w:eastAsia="cs-CZ"/>
            </w:rPr>
          </w:r>
          <w:r>
            <w:rPr>
              <w:rFonts w:eastAsiaTheme="minorEastAsia"/>
              <w:lang w:val="cs-CZ" w:eastAsia="cs-CZ"/>
            </w:rPr>
          </w:r>
        </w:p>
        <w:p w14:paraId="6B2EC5EC" w14:textId="646180C8">
          <w:pPr>
            <w:pStyle w:val="1120"/>
            <w:pBdr/>
            <w:spacing/>
            <w:ind/>
            <w:rPr>
              <w:rFonts w:eastAsiaTheme="minorEastAsia"/>
              <w:lang w:val="cs-CZ" w:eastAsia="cs-CZ"/>
            </w:rPr>
          </w:pPr>
          <w:r/>
          <w:hyperlink w:tooltip="#_Toc211374793" w:anchor="_Toc211374793" w:history="1">
            <w:r>
              <w:rPr>
                <w:rStyle w:val="1112"/>
              </w:rPr>
              <w:t xml:space="preserve">Část 2</w:t>
            </w:r>
            <w:r>
              <w:tab/>
            </w:r>
            <w:r>
              <w:fldChar w:fldCharType="begin"/>
            </w:r>
            <w:r>
              <w:instrText xml:space="preserve"> PAGEREF _Toc211374793 \h </w:instrText>
            </w:r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>
            <w:rPr>
              <w:rFonts w:eastAsiaTheme="minorEastAsia"/>
              <w:lang w:val="cs-CZ" w:eastAsia="cs-CZ"/>
            </w:rPr>
          </w:r>
          <w:r>
            <w:rPr>
              <w:rFonts w:eastAsiaTheme="minorEastAsia"/>
              <w:lang w:val="cs-CZ" w:eastAsia="cs-CZ"/>
            </w:rPr>
          </w:r>
        </w:p>
        <w:p w14:paraId="7C6BE2F2" w14:textId="25B02CB8">
          <w:pPr>
            <w:pStyle w:val="1119"/>
            <w:pBdr/>
            <w:spacing/>
            <w:ind/>
            <w:rPr>
              <w:rFonts w:eastAsiaTheme="minorEastAsia"/>
              <w:lang w:val="cs-CZ" w:eastAsia="cs-CZ"/>
            </w:rPr>
          </w:pPr>
          <w:r/>
          <w:hyperlink w:tooltip="#_Toc211374794" w:anchor="_Toc211374794" w:history="1">
            <w:r>
              <w:rPr>
                <w:rStyle w:val="1112"/>
              </w:rPr>
              <w:t xml:space="preserve">Závěr</w:t>
            </w:r>
            <w:r>
              <w:tab/>
            </w:r>
            <w:r>
              <w:fldChar w:fldCharType="begin"/>
            </w:r>
            <w:r>
              <w:instrText xml:space="preserve"> PAGEREF _Toc211374794 \h </w:instrText>
            </w:r>
            <w:r>
              <w:fldChar w:fldCharType="separate"/>
            </w:r>
            <w:r>
              <w:t xml:space="preserve">1</w:t>
            </w:r>
            <w:r>
              <w:fldChar w:fldCharType="end"/>
            </w:r>
          </w:hyperlink>
          <w:r>
            <w:rPr>
              <w:rFonts w:eastAsiaTheme="minorEastAsia"/>
              <w:lang w:val="cs-CZ" w:eastAsia="cs-CZ"/>
            </w:rPr>
          </w:r>
          <w:r>
            <w:rPr>
              <w:rFonts w:eastAsiaTheme="minorEastAsia"/>
              <w:lang w:val="cs-CZ" w:eastAsia="cs-CZ"/>
            </w:rPr>
          </w:r>
        </w:p>
        <w:p w14:paraId="54BCC08A" w14:textId="7834D4F8">
          <w:pPr>
            <w:pBdr/>
            <w:spacing/>
            <w:ind w:right="707"/>
            <w:rPr/>
          </w:pPr>
          <w:r>
            <w:rPr>
              <w:b/>
              <w:bCs/>
            </w:rPr>
            <w:fldChar w:fldCharType="end"/>
          </w:r>
          <w:r/>
        </w:p>
      </w:sdtContent>
    </w:sdt>
    <w:p w14:paraId="3E1B3B61" w14:textId="77777777">
      <w:pPr>
        <w:pBdr/>
        <w:spacing/>
        <w:ind/>
        <w:rPr>
          <w:rFonts w:ascii="Times New Roman" w:hAnsi="Times New Roman" w:eastAsiaTheme="majorEastAsia" w:cstheme="majorBidi"/>
          <w:b/>
          <w:color w:val="0f4761" w:themeColor="accent1" w:themeShade="BF"/>
          <w:sz w:val="40"/>
          <w:szCs w:val="40"/>
          <w:lang w:val="cs-CZ"/>
        </w:rPr>
      </w:pPr>
      <w:r/>
      <w:bookmarkStart w:id="4" w:name="_Toc211374791"/>
      <w:r>
        <w:br w:type="page" w:clear="all"/>
      </w:r>
      <w:r>
        <w:rPr>
          <w:rFonts w:ascii="Times New Roman" w:hAnsi="Times New Roman" w:eastAsiaTheme="majorEastAsia" w:cstheme="majorBidi"/>
          <w:b/>
          <w:color w:val="0f4761" w:themeColor="accent1" w:themeShade="BF"/>
          <w:sz w:val="40"/>
          <w:szCs w:val="40"/>
          <w:lang w:val="cs-CZ"/>
        </w:rPr>
      </w:r>
      <w:r>
        <w:rPr>
          <w:rFonts w:ascii="Times New Roman" w:hAnsi="Times New Roman" w:eastAsiaTheme="majorEastAsia" w:cstheme="majorBidi"/>
          <w:b/>
          <w:color w:val="0f4761" w:themeColor="accent1" w:themeShade="BF"/>
          <w:sz w:val="40"/>
          <w:szCs w:val="40"/>
          <w:lang w:val="cs-CZ"/>
        </w:rPr>
      </w:r>
    </w:p>
    <w:p w14:paraId="124F17EE" w14:textId="00404ECA">
      <w:pPr>
        <w:pStyle w:val="1114"/>
        <w:pBdr/>
        <w:spacing/>
        <w:ind/>
        <w:rPr>
          <w:highlight w:val="none"/>
        </w:rPr>
      </w:pPr>
      <w:r>
        <w:t xml:space="preserve">Text práce</w:t>
      </w:r>
      <w:bookmarkEnd w:id="4"/>
      <w:r/>
      <w:r>
        <w:rPr>
          <w:highlight w:val="none"/>
        </w:rPr>
      </w:r>
    </w:p>
    <w:p w14:paraId="1DBBB35F">
      <w:pPr>
        <w:pStyle w:val="1099"/>
        <w:numPr>
          <w:ilvl w:val="0"/>
          <w:numId w:val="6"/>
        </w:numPr>
        <w:pBdr/>
        <w:spacing/>
        <w:ind/>
        <w:rPr/>
      </w:pPr>
      <w:r>
        <w:rPr>
          <w:highlight w:val="none"/>
          <w:lang w:val="en-US"/>
        </w:rPr>
        <w:t xml:space="preserve">Protokol </w:t>
      </w:r>
      <w:r>
        <w:rPr>
          <w:highlight w:val="none"/>
          <w:lang w:val="cs-CZ"/>
        </w:rPr>
        <w:t xml:space="preserve">a projekt </w:t>
      </w:r>
      <w:r>
        <w:rPr>
          <w:highlight w:val="none"/>
          <w:lang w:val="en-US"/>
        </w:rPr>
        <w:t xml:space="preserve">byl </w:t>
      </w:r>
      <w:r>
        <w:rPr>
          <w:highlight w:val="none"/>
          <w:lang w:val="cs-CZ"/>
        </w:rPr>
        <w:t xml:space="preserve">odevzdán po originálním datum odevzdání z důvodu pobytu na vyběrovém lyžarském kurzu v Rakousku.</w:t>
      </w:r>
      <w:r/>
    </w:p>
    <w:p w14:paraId="12366946">
      <w:pPr>
        <w:pStyle w:val="1099"/>
        <w:numPr>
          <w:ilvl w:val="0"/>
          <w:numId w:val="6"/>
        </w:numPr>
        <w:pBdr/>
        <w:spacing/>
        <w:ind/>
        <w:rPr/>
      </w:pPr>
      <w:r>
        <w:rPr>
          <w:highlight w:val="none"/>
          <w:lang w:val="cs-CZ"/>
        </w:rPr>
        <w:t xml:space="preserve">Robert Bilík mne informoval, že učitel </w:t>
      </w:r>
      <w:r>
        <w:rPr>
          <w:highlight w:val="none"/>
          <w:lang w:val="cs-CZ"/>
        </w:rPr>
        <w:t xml:space="preserve">nám dvoum dal týden navíc.</w:t>
      </w:r>
      <w:r>
        <w:rPr>
          <w:highlight w:val="none"/>
          <w:lang w:val="cs-CZ"/>
        </w:rPr>
      </w:r>
      <w:r/>
    </w:p>
    <w:p w14:paraId="03D46C9B" w14:textId="0475EA96">
      <w:pPr>
        <w:pStyle w:val="1116"/>
        <w:pBdr/>
        <w:spacing/>
        <w:ind/>
        <w:rPr>
          <w:highlight w:val="none"/>
          <w:lang w:val="cs-CZ"/>
          <w14:ligatures w14:val="none"/>
        </w:rPr>
      </w:pPr>
      <w:r/>
      <w:bookmarkStart w:id="5" w:name="_Toc211374472"/>
      <w:r>
        <w:rPr>
          <w:lang w:val="en-US"/>
        </w:rPr>
        <w:t xml:space="preserve">Pou</w:t>
      </w:r>
      <w:r>
        <w:rPr>
          <w:lang w:val="cs-CZ"/>
        </w:rPr>
        <w:t xml:space="preserve">žitý software</w:t>
      </w:r>
      <w:r>
        <w:rPr>
          <w:highlight w:val="none"/>
          <w:lang w:val="cs-CZ"/>
          <w14:ligatures w14:val="none"/>
        </w:rPr>
      </w:r>
    </w:p>
    <w:p w14:paraId="500BF2D9">
      <w:pPr>
        <w:pStyle w:val="1121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</w:r>
      <w:r>
        <w:rPr>
          <w:highlight w:val="none"/>
          <w:lang w:val="cs-CZ"/>
        </w:rPr>
        <w:t xml:space="preserve">Word Editor: OnlyOffice Documents</w:t>
      </w:r>
      <w:r>
        <w:rPr>
          <w:highlight w:val="none"/>
          <w:lang w:val="cs-CZ"/>
        </w:rPr>
      </w:r>
      <w:r>
        <w:rPr>
          <w14:ligatures w14:val="none"/>
        </w:rPr>
      </w:r>
    </w:p>
    <w:p w14:paraId="5633994E">
      <w:pPr>
        <w:pStyle w:val="1121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lang w:val="cs-CZ"/>
        </w:rPr>
        <w:t xml:space="preserve">Editor: NeoVim</w:t>
      </w:r>
      <w:r>
        <w:rPr>
          <w14:ligatures w14:val="none"/>
        </w:rPr>
      </w:r>
    </w:p>
    <w:p w14:paraId="5A288E4A">
      <w:pPr>
        <w:pStyle w:val="1121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Build system: Cmake</w:t>
      </w:r>
      <w:r>
        <w:rPr>
          <w14:ligatures w14:val="none"/>
        </w:rPr>
      </w:r>
    </w:p>
    <w:p w14:paraId="023975E2">
      <w:pPr>
        <w:pStyle w:val="1121"/>
        <w:numPr>
          <w:ilvl w:val="0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AI</w:t>
      </w:r>
      <w:r>
        <w:rPr>
          <w14:ligatures w14:val="none"/>
        </w:rPr>
      </w:r>
    </w:p>
    <w:p w14:paraId="12EC3B95">
      <w:pPr>
        <w:pStyle w:val="1121"/>
        <w:numPr>
          <w:ilvl w:val="1"/>
          <w:numId w:val="4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Agentický chat</w:t>
      </w:r>
      <w:r>
        <w:rPr>
          <w:highlight w:val="none"/>
          <w:lang w:val="cs-CZ"/>
          <w14:ligatures w14:val="none"/>
        </w:rPr>
      </w:r>
    </w:p>
    <w:p w14:paraId="7EB321BC">
      <w:pPr>
        <w:pStyle w:val="1121"/>
        <w:numPr>
          <w:ilvl w:val="2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Aplikace: OpenCode</w:t>
      </w:r>
      <w:r>
        <w:rPr>
          <w14:ligatures w14:val="none"/>
        </w:rPr>
      </w:r>
    </w:p>
    <w:p w14:paraId="32461045">
      <w:pPr>
        <w:pStyle w:val="1121"/>
        <w:numPr>
          <w:ilvl w:val="2"/>
          <w:numId w:val="4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LLM Provider: GitHub Copilot</w:t>
      </w:r>
      <w:r>
        <w:rPr>
          <w:highlight w:val="none"/>
          <w:lang w:val="cs-CZ"/>
          <w14:ligatures w14:val="none"/>
        </w:rPr>
      </w:r>
    </w:p>
    <w:p w14:paraId="3FFF10E6">
      <w:pPr>
        <w:pStyle w:val="1121"/>
        <w:numPr>
          <w:ilvl w:val="2"/>
          <w:numId w:val="4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LLM Model: GPT-5-mini</w:t>
      </w:r>
      <w:r>
        <w:rPr>
          <w:highlight w:val="none"/>
          <w:lang w:val="cs-CZ"/>
          <w14:ligatures w14:val="none"/>
        </w:rPr>
      </w:r>
    </w:p>
    <w:p w14:paraId="591E721B">
      <w:pPr>
        <w:pStyle w:val="1121"/>
        <w:numPr>
          <w:ilvl w:val="1"/>
          <w:numId w:val="4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  <w:t xml:space="preserve">Code completions s GitHub Copilot</w:t>
      </w:r>
      <w:r>
        <w:rPr>
          <w:highlight w:val="none"/>
          <w:lang w:val="cs-CZ"/>
        </w:rPr>
        <w:t xml:space="preserve"> </w:t>
      </w:r>
      <w:bookmarkStart w:id="6" w:name="_Toc211374792"/>
      <w:r>
        <w:rPr>
          <w:highlight w:val="none"/>
          <w:lang w:val="cs-CZ"/>
        </w:rPr>
      </w:r>
      <w:bookmarkEnd w:id="5"/>
      <w:r>
        <w:rPr>
          <w:highlight w:val="none"/>
          <w:lang w:val="cs-CZ"/>
        </w:rPr>
      </w:r>
      <w:bookmarkEnd w:id="6"/>
      <w:r/>
      <w:r>
        <w:rPr>
          <w14:ligatures w14:val="none"/>
        </w:rPr>
      </w:r>
    </w:p>
    <w:p w14:paraId="2CBAA837" w14:textId="496D8AE0">
      <w:pPr>
        <w:pStyle w:val="1116"/>
        <w:pBdr/>
        <w:spacing/>
        <w:ind w:left="0"/>
        <w:rPr>
          <w:highlight w:val="none"/>
          <w:lang w:val="en-US"/>
          <w14:ligatures w14:val="none"/>
        </w:rPr>
      </w:pPr>
      <w:r/>
      <w:bookmarkStart w:id="7" w:name="_Toc211374473"/>
      <w:r>
        <w:tab/>
      </w:r>
      <w:bookmarkStart w:id="8" w:name="_Toc211374793"/>
      <w:r/>
      <w:bookmarkEnd w:id="7"/>
      <w:r/>
      <w:bookmarkEnd w:id="8"/>
      <w:r>
        <w:rPr>
          <w:lang w:val="en-US"/>
        </w:rPr>
        <w:t xml:space="preserve">Popis hry</w:t>
      </w:r>
      <w:r>
        <w:rPr>
          <w:highlight w:val="none"/>
          <w:lang w:val="en-US"/>
          <w14:ligatures w14:val="none"/>
        </w:rPr>
      </w:r>
    </w:p>
    <w:p w14:paraId="0767BD13">
      <w:pPr>
        <w:pStyle w:val="1121"/>
        <w:numPr>
          <w:ilvl w:val="0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/>
        </w:rPr>
        <w:t xml:space="preserve">Hra je inspirována herní sérii Fallout.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5C2F13E2">
      <w:pPr>
        <w:pStyle w:val="1121"/>
        <w:numPr>
          <w:ilvl w:val="0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Proto se ve h</w:t>
      </w:r>
      <w:r>
        <w:rPr>
          <w:highlight w:val="none"/>
          <w:lang w:val="cs-CZ"/>
        </w:rPr>
        <w:t xml:space="preserve">ře objevují prvky jako: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2B260AB6">
      <w:pPr>
        <w:pStyle w:val="1121"/>
        <w:numPr>
          <w:ilvl w:val="1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Bottlecaps – Měna v Falloutu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6864833E">
      <w:pPr>
        <w:pStyle w:val="1121"/>
        <w:numPr>
          <w:ilvl w:val="1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Typy nepřátelů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415D8B04">
      <w:pPr>
        <w:pStyle w:val="1121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Ghoul - Zmutovaný člověk, kvůli radiaci</w:t>
      </w:r>
      <w:r>
        <w:rPr>
          <w:highlight w:val="none"/>
          <w:lang w:val="cs-CZ" w:bidi="cs-CZ"/>
        </w:rPr>
        <w:t xml:space="preserve">, s hnusnou vizáží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7C5E0AAA">
      <w:pPr>
        <w:pStyle w:val="1121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Raider – </w:t>
      </w:r>
      <w:r>
        <w:rPr>
          <w:highlight w:val="none"/>
          <w:lang w:val="cs-CZ" w:bidi="cs-CZ"/>
        </w:rPr>
        <w:t xml:space="preserve">Bandita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1B2EA74C">
      <w:pPr>
        <w:pStyle w:val="1121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Super Mutant – T</w:t>
      </w:r>
      <w:r>
        <w:rPr>
          <w:highlight w:val="none"/>
          <w:lang w:val="cs-CZ" w:bidi="cs-CZ"/>
        </w:rPr>
        <w:t xml:space="preserve">ěžce zmutovaný člověk, kvůli radiaci a FEV (Forced Evolutionary Virus)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1DE672F5">
      <w:pPr>
        <w:pStyle w:val="1121"/>
        <w:numPr>
          <w:ilvl w:val="1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Typy zbraní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60A47ACC">
      <w:pPr>
        <w:pStyle w:val="1121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Big Gun – Zbraně velkého rázu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54F79953">
      <w:pPr>
        <w:pStyle w:val="1121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Energy Weapon – Zbraně používajíci energii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1A082544">
      <w:pPr>
        <w:pStyle w:val="1121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Melee Weapon</w:t>
      </w:r>
      <w:r>
        <w:rPr>
          <w:highlight w:val="none"/>
          <w:lang w:val="cs-CZ" w:bidi="cs-CZ"/>
        </w:rPr>
        <w:t xml:space="preserve"> – Zbraně pro blížku</w:t>
      </w:r>
      <w:r>
        <w:rPr>
          <w:highlight w:val="none"/>
          <w:lang w:val="cs-CZ"/>
        </w:rPr>
      </w:r>
      <w:r>
        <w:rPr>
          <w:highlight w:val="none"/>
          <w:lang w:val="cs-CZ"/>
          <w14:ligatures w14:val="none"/>
        </w:rPr>
      </w:r>
    </w:p>
    <w:p w14:paraId="39C0B90F">
      <w:pPr>
        <w:pStyle w:val="1121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Small Gun - Zbraně</w:t>
      </w:r>
      <w:r>
        <w:rPr>
          <w:highlight w:val="none"/>
          <w:lang w:val="cs-CZ" w:bidi="cs-CZ"/>
        </w:rPr>
        <w:t xml:space="preserve"> menšího rázu</w:t>
      </w:r>
      <w:r>
        <w:rPr>
          <w:highlight w:val="none"/>
          <w:lang w:val="cs-CZ" w:bidi="cs-CZ"/>
        </w:rPr>
      </w:r>
      <w:r>
        <w:rPr>
          <w:highlight w:val="none"/>
          <w:lang w:val="cs-CZ"/>
          <w14:ligatures w14:val="none"/>
        </w:rPr>
      </w:r>
    </w:p>
    <w:p w14:paraId="241BEEDC">
      <w:pPr>
        <w:pStyle w:val="1121"/>
        <w:numPr>
          <w:ilvl w:val="2"/>
          <w:numId w:val="9"/>
        </w:numPr>
        <w:pBdr/>
        <w:spacing/>
        <w:ind/>
        <w:rPr>
          <w:highlight w:val="none"/>
          <w:lang w:val="cs-CZ"/>
          <w14:ligatures w14:val="none"/>
        </w:rPr>
      </w:pPr>
      <w:r>
        <w:rPr>
          <w:highlight w:val="none"/>
          <w:lang w:val="cs-CZ" w:bidi="cs-CZ"/>
        </w:rPr>
        <w:t xml:space="preserve">Unarmed Weapon – Zbraně, na pěst</w:t>
      </w:r>
      <w:r>
        <w:rPr>
          <w:highlight w:val="none"/>
          <w:lang w:val="cs-CZ" w:bidi="cs-CZ"/>
        </w:rPr>
      </w:r>
      <w:r>
        <w:rPr>
          <w:highlight w:val="none"/>
          <w:lang w:val="cs-CZ"/>
          <w14:ligatures w14:val="none"/>
        </w:rPr>
      </w:r>
    </w:p>
    <w:p w14:paraId="012A7A0A">
      <w:pPr>
        <w:pStyle w:val="1121"/>
        <w:numPr>
          <w:ilvl w:val="0"/>
          <w:numId w:val="9"/>
        </w:numPr>
        <w:pBdr/>
        <w:spacing/>
        <w:ind/>
        <w:rPr>
          <w14:ligatures w14:val="none"/>
        </w:rPr>
      </w:pPr>
      <w:r>
        <w:rPr>
          <w:highlight w:val="none"/>
          <w:lang w:val="cs-CZ"/>
        </w:rPr>
      </w:r>
      <w:bookmarkStart w:id="9" w:name="_Toc211374474"/>
      <w:r/>
      <w:bookmarkStart w:id="10" w:name="_Toc211374794"/>
      <w:r>
        <w:br w:type="page" w:clear="all"/>
      </w:r>
      <w:r>
        <w:rPr>
          <w14:ligatures w14:val="none"/>
        </w:rPr>
      </w:r>
    </w:p>
    <w:p w14:paraId="609A33FA">
      <w:pPr>
        <w:pStyle w:val="1116"/>
        <w:pBdr/>
        <w:spacing/>
        <w:ind/>
        <w:rPr>
          <w:highlight w:val="none"/>
          <w:lang w:val="en-US"/>
        </w:rPr>
      </w:pPr>
      <w:r>
        <w:rPr>
          <w:highlight w:val="none"/>
          <w:lang w:val="en-US"/>
        </w:rPr>
        <w:t xml:space="preserve">Struktura projektu</w:t>
      </w:r>
      <w:r>
        <w:rPr>
          <w:highlight w:val="none"/>
          <w:lang w:val="en-US"/>
        </w:rPr>
      </w:r>
    </w:p>
    <w:p w14:paraId="7214B756">
      <w:pPr>
        <w:pStyle w:val="1121"/>
        <w:numPr>
          <w:ilvl w:val="0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en-US"/>
        </w:rPr>
        <w:t xml:space="preserve">/ – Root projektu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D179D9D">
      <w:pPr>
        <w:pStyle w:val="1121"/>
        <w:numPr>
          <w:ilvl w:val="1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en-US" w:bidi="en-US"/>
        </w:rPr>
        <w:t xml:space="preserve">data/ – M</w:t>
      </w:r>
      <w:r>
        <w:rPr>
          <w:highlight w:val="none"/>
          <w:lang w:val="cs-CZ"/>
        </w:rPr>
        <w:t xml:space="preserve">á v sobě csv data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1BE4177B">
      <w:pPr>
        <w:pStyle w:val="1121"/>
        <w:numPr>
          <w:ilvl w:val="2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weapons.csv – Obsahuje definice zbraní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7079F90D">
      <w:pPr>
        <w:pStyle w:val="1121"/>
        <w:numPr>
          <w:ilvl w:val="2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enemies.csv – Obsahuje definici nepřátel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7CE4D12E">
      <w:pPr>
        <w:pStyle w:val="1121"/>
        <w:numPr>
          <w:ilvl w:val="1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lib/ – Obsahuje hlavičkové soubory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7102A2FB">
      <w:pPr>
        <w:pStyle w:val="1121"/>
        <w:numPr>
          <w:ilvl w:val="2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Enemies/ – Obsahuje hlavi</w:t>
      </w:r>
      <w:r>
        <w:rPr>
          <w:highlight w:val="none"/>
          <w:lang w:val="cs-CZ"/>
        </w:rPr>
        <w:t xml:space="preserve">čkové soubory pro typy Nepřátel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C21A9C3">
      <w:pPr>
        <w:pStyle w:val="1121"/>
        <w:numPr>
          <w:ilvl w:val="3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Enemy.h – Hlavičkový soubor pro základní třidu nepřátel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37630C54">
      <w:pPr>
        <w:pStyle w:val="1121"/>
        <w:numPr>
          <w:ilvl w:val="3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Ghoul.h – Hlavičkový soubor pro typ nepřátele „Ghoul“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3B8DE17C">
      <w:pPr>
        <w:pStyle w:val="1121"/>
        <w:numPr>
          <w:ilvl w:val="3"/>
          <w:numId w:val="14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Raider.h – Hlavičkový soubor pro typ nepřátele „Raider“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3B8DE17C">
      <w:pPr>
        <w:pStyle w:val="1121"/>
        <w:numPr>
          <w:ilvl w:val="3"/>
          <w:numId w:val="15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SuperMutant.h – Hlavičkový soubor pro typ nepřátele „SuperMutant“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7E6CB24A">
      <w:pPr>
        <w:pStyle w:val="1121"/>
        <w:numPr>
          <w:ilvl w:val="2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en-US" w:bidi="en-US"/>
        </w:rPr>
      </w:r>
      <w:r>
        <w:rPr>
          <w:highlight w:val="none"/>
          <w:lang w:val="cs-CZ"/>
        </w:rPr>
        <w:t xml:space="preserve">Weapons/ - </w:t>
      </w:r>
      <w:r>
        <w:rPr>
          <w:highlight w:val="none"/>
          <w:lang w:val="cs-CZ"/>
        </w:rPr>
        <w:t xml:space="preserve">Obsahuje hlavi</w:t>
      </w:r>
      <w:r>
        <w:rPr>
          <w:highlight w:val="none"/>
          <w:lang w:val="cs-CZ"/>
        </w:rPr>
        <w:t xml:space="preserve">čkové soubory pro typy </w:t>
      </w:r>
      <w:r>
        <w:rPr>
          <w:highlight w:val="none"/>
          <w:lang w:val="cs-CZ"/>
        </w:rPr>
        <w:t xml:space="preserve">zbraní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0422BE90">
      <w:pPr>
        <w:pStyle w:val="1121"/>
        <w:numPr>
          <w:ilvl w:val="3"/>
          <w:numId w:val="1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Weapon.h - </w:t>
      </w:r>
      <w:r>
        <w:rPr>
          <w:highlight w:val="none"/>
          <w:lang w:val="cs-CZ"/>
        </w:rPr>
        <w:t xml:space="preserve">Hlavičkový soubor pro základní třidu </w:t>
      </w:r>
      <w:r>
        <w:rPr>
          <w:highlight w:val="none"/>
          <w:lang w:val="cs-CZ"/>
        </w:rPr>
        <w:t xml:space="preserve">zbraní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5AB7AF38">
      <w:pPr>
        <w:pStyle w:val="1121"/>
        <w:numPr>
          <w:ilvl w:val="3"/>
          <w:numId w:val="18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SmallGun.h – Hlavičkový soubor pro typ zbraně „SmallGun“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46741085">
      <w:pPr>
        <w:pStyle w:val="1121"/>
        <w:numPr>
          <w:ilvl w:val="3"/>
          <w:numId w:val="19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BigGun.h – Hlavičkový soubor pro typ zbraně „BigGun“</w:t>
        <w:tab/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46741085">
      <w:pPr>
        <w:pStyle w:val="1121"/>
        <w:numPr>
          <w:ilvl w:val="3"/>
          <w:numId w:val="20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UnarmedWeapon.h – Hlavičkový soubor pro typ zbraně „UnarmedWeapon“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46741085">
      <w:pPr>
        <w:pStyle w:val="1121"/>
        <w:numPr>
          <w:ilvl w:val="3"/>
          <w:numId w:val="21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MeleeWeapon.h – Hlavičkový soubor pro typ zbraně „MeleeWeapon“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46741085">
      <w:pPr>
        <w:pStyle w:val="1121"/>
        <w:numPr>
          <w:ilvl w:val="3"/>
          <w:numId w:val="22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EnergyWeapon.h – Hlavičkový soubor pro typ zbraně „EnergyWeapon“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8DA7198">
      <w:pPr>
        <w:pStyle w:val="1121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</w:r>
      <w:r>
        <w:rPr>
          <w:highlight w:val="none"/>
          <w:lang w:val="en-US"/>
        </w:rPr>
        <w:t xml:space="preserve">BaseCharacter.h – Hlavi</w:t>
      </w:r>
      <w:r>
        <w:rPr>
          <w:highlight w:val="none"/>
          <w:lang w:val="cs-CZ"/>
        </w:rPr>
        <w:t xml:space="preserve">čkový soubor pro základní třídu všech NPC a hráču</w:t>
      </w:r>
      <w:r/>
    </w:p>
    <w:p w14:paraId="11AD5B26">
      <w:pPr>
        <w:pStyle w:val="1121"/>
        <w:numPr>
          <w:ilvl w:val="2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/>
        </w:rPr>
        <w:t xml:space="preserve">MainCharacter.h – Hlavičkový soubor pro třídu hlavního hráče</w:t>
      </w:r>
      <w:r>
        <w:rPr>
          <w:highlight w:val="none"/>
          <w:lang w:val="cs-CZ"/>
        </w:rPr>
      </w:r>
    </w:p>
    <w:p w14:paraId="16ED315B">
      <w:pPr>
        <w:pStyle w:val="1121"/>
        <w:numPr>
          <w:ilvl w:val="2"/>
          <w:numId w:val="31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en-US"/>
        </w:rPr>
        <w:t xml:space="preserve">GameLoop.cpp – </w:t>
      </w:r>
      <w:r>
        <w:rPr>
          <w:highlight w:val="none"/>
          <w:lang w:val="cs-CZ"/>
        </w:rPr>
        <w:t xml:space="preserve">Hlavičkový</w:t>
      </w:r>
      <w:r>
        <w:rPr>
          <w:highlight w:val="none"/>
          <w:lang w:val="cs-CZ"/>
        </w:rPr>
        <w:t xml:space="preserve"> soubor pro třídu hlavní herní smyčky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54DC34D5">
      <w:pPr>
        <w:pStyle w:val="1121"/>
        <w:numPr>
          <w:ilvl w:val="1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src/ – Obsahuje zdrojové soubory</w:t>
      </w:r>
      <w:r>
        <w:rPr>
          <w:highlight w:val="none"/>
          <w:lang w:val="cs-CZ"/>
        </w:rPr>
      </w:r>
      <w:r>
        <w:rPr>
          <w:highlight w:val="none"/>
          <w:lang w:val="en-US"/>
        </w:rPr>
      </w:r>
    </w:p>
    <w:p w14:paraId="57D24E59">
      <w:pPr>
        <w:pStyle w:val="1121"/>
        <w:numPr>
          <w:ilvl w:val="2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Enemies/ – Obsahuje zdrojové</w:t>
      </w:r>
      <w:r>
        <w:rPr>
          <w:highlight w:val="none"/>
          <w:lang w:val="cs-CZ"/>
        </w:rPr>
        <w:t xml:space="preserve"> soubory pro typy Nepřátel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47D4C289">
      <w:pPr>
        <w:pStyle w:val="1121"/>
        <w:numPr>
          <w:ilvl w:val="3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Enemy.cpp – Zdrojový soubor pro základní třidu nepřátel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19C90513">
      <w:pPr>
        <w:pStyle w:val="1121"/>
        <w:numPr>
          <w:ilvl w:val="3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Ghoul.cpp – Zdrojový soubor pro typ nepřátele „Ghoul“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24DB54F5">
      <w:pPr>
        <w:pStyle w:val="1121"/>
        <w:numPr>
          <w:ilvl w:val="3"/>
          <w:numId w:val="24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Raider.cpp – Zdrojový soubor pro typ nepřátele „Raider“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5E5D09C6">
      <w:pPr>
        <w:pStyle w:val="1121"/>
        <w:numPr>
          <w:ilvl w:val="3"/>
          <w:numId w:val="25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SuperMutant.cpp – Zdrojový soubor pro typ nepřátele „SuperMutant“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546B625D">
      <w:pPr>
        <w:pStyle w:val="1121"/>
        <w:numPr>
          <w:ilvl w:val="2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en-US" w:bidi="en-US"/>
        </w:rPr>
      </w:r>
      <w:r>
        <w:rPr>
          <w:highlight w:val="none"/>
          <w:lang w:val="cs-CZ"/>
        </w:rPr>
        <w:t xml:space="preserve">Weapons/ - </w:t>
      </w:r>
      <w:r>
        <w:rPr>
          <w:highlight w:val="none"/>
          <w:lang w:val="cs-CZ"/>
        </w:rPr>
        <w:t xml:space="preserve">Obsahuje hlavi</w:t>
      </w:r>
      <w:r>
        <w:rPr>
          <w:highlight w:val="none"/>
          <w:lang w:val="cs-CZ"/>
        </w:rPr>
        <w:t xml:space="preserve">čkové soubory pro typy </w:t>
      </w:r>
      <w:r>
        <w:rPr>
          <w:highlight w:val="none"/>
          <w:lang w:val="cs-CZ"/>
        </w:rPr>
        <w:t xml:space="preserve">zbraní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0117EB16">
      <w:pPr>
        <w:pStyle w:val="1121"/>
        <w:numPr>
          <w:ilvl w:val="3"/>
          <w:numId w:val="23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Weapon.cpp - </w:t>
      </w:r>
      <w:r>
        <w:rPr>
          <w:highlight w:val="none"/>
          <w:lang w:val="cs-CZ"/>
        </w:rPr>
        <w:t xml:space="preserve">Zdrojový soubor pro základní třidu </w:t>
      </w:r>
      <w:r>
        <w:rPr>
          <w:highlight w:val="none"/>
          <w:lang w:val="cs-CZ"/>
        </w:rPr>
        <w:t xml:space="preserve">zbraní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7CDE465">
      <w:pPr>
        <w:pStyle w:val="1121"/>
        <w:numPr>
          <w:ilvl w:val="3"/>
          <w:numId w:val="26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SmallGun.cpp – Zdrojový soubor pro typ zbraně „SmallGun“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57050B63">
      <w:pPr>
        <w:pStyle w:val="1121"/>
        <w:numPr>
          <w:ilvl w:val="3"/>
          <w:numId w:val="27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BigGun.cpp – Zdrojový soubor pro typ zbraně „BigGun“</w:t>
        <w:tab/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3FDDFB1E">
      <w:pPr>
        <w:pStyle w:val="1121"/>
        <w:numPr>
          <w:ilvl w:val="3"/>
          <w:numId w:val="28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UnarmedWeapon.cpp – Zdrojový soubor pro typ zbraně „UnarmedWeapon“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008547D0">
      <w:pPr>
        <w:pStyle w:val="1121"/>
        <w:numPr>
          <w:ilvl w:val="3"/>
          <w:numId w:val="29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MeleeWeapon.cpp – Zdrojový soubor pro typ zbraně „MeleeWeapon“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68F554AF">
      <w:pPr>
        <w:pStyle w:val="1121"/>
        <w:numPr>
          <w:ilvl w:val="3"/>
          <w:numId w:val="30"/>
        </w:numPr>
        <w:pBdr/>
        <w:spacing/>
        <w:ind/>
        <w:rPr>
          <w:highlight w:val="none"/>
          <w:lang w:val="en-US"/>
        </w:rPr>
      </w:pPr>
      <w:r>
        <w:rPr>
          <w:highlight w:val="none"/>
          <w:lang w:val="cs-CZ"/>
        </w:rPr>
        <w:t xml:space="preserve">EnergyWeapon.cpp – Zdrojový soubor pro typ zbraně „EnergyWeapon“</w:t>
      </w:r>
      <w:r>
        <w:rPr>
          <w:highlight w:val="none"/>
          <w:lang w:val="en-US"/>
        </w:rPr>
      </w:r>
      <w:r>
        <w:rPr>
          <w:highlight w:val="none"/>
          <w:lang w:val="en-US"/>
        </w:rPr>
      </w:r>
    </w:p>
    <w:p w14:paraId="3422A6B8">
      <w:pPr>
        <w:pStyle w:val="1121"/>
        <w:numPr>
          <w:ilvl w:val="2"/>
          <w:numId w:val="2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en-US"/>
        </w:rPr>
      </w:r>
      <w:r>
        <w:rPr>
          <w:highlight w:val="none"/>
          <w:lang w:val="en-US"/>
        </w:rPr>
        <w:t xml:space="preserve">BaseCharacter.cpp – Zdrojový</w:t>
      </w:r>
      <w:r>
        <w:rPr>
          <w:highlight w:val="none"/>
          <w:lang w:val="cs-CZ"/>
        </w:rPr>
        <w:t xml:space="preserve"> soubor pro základní třídu všech NPC a hráču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3CA6E2C0">
      <w:pPr>
        <w:pStyle w:val="1121"/>
        <w:numPr>
          <w:ilvl w:val="2"/>
          <w:numId w:val="2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/>
        </w:rPr>
        <w:t xml:space="preserve">MainCharacter.</w:t>
      </w:r>
      <w:r>
        <w:rPr>
          <w:highlight w:val="none"/>
          <w:lang w:val="en-US"/>
        </w:rPr>
        <w:t xml:space="preserve">cpp</w:t>
      </w:r>
      <w:r>
        <w:rPr>
          <w:highlight w:val="none"/>
          <w:lang w:val="cs-CZ"/>
        </w:rPr>
        <w:t xml:space="preserve"> – Zdrojový soubor pro třídu hlavního hráče</w:t>
      </w:r>
      <w:r>
        <w:rPr>
          <w:highlight w:val="none"/>
          <w:lang w:val="cs-CZ"/>
        </w:rPr>
      </w:r>
      <w:r>
        <w:rPr>
          <w:highlight w:val="none"/>
          <w:lang w:val="cs-CZ"/>
        </w:rPr>
      </w:r>
    </w:p>
    <w:p w14:paraId="768EC5C4">
      <w:pPr>
        <w:pStyle w:val="1121"/>
        <w:numPr>
          <w:ilvl w:val="2"/>
          <w:numId w:val="2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en-US"/>
        </w:rPr>
        <w:t xml:space="preserve">GameLoop.cpp – Zdrojov</w:t>
      </w:r>
      <w:r>
        <w:rPr>
          <w:highlight w:val="none"/>
          <w:lang w:val="cs-CZ"/>
        </w:rPr>
        <w:t xml:space="preserve">ý soubor pro třídu hlavní herní smyčky</w:t>
      </w:r>
      <w:r>
        <w:rPr>
          <w:highlight w:val="none"/>
          <w:lang w:val="cs-CZ"/>
        </w:rPr>
      </w:r>
    </w:p>
    <w:p w14:paraId="39AC6662">
      <w:pPr>
        <w:pStyle w:val="1121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  <w:t xml:space="preserve">main.cpp – Hlavní soubor pro program spuštění hry</w:t>
      </w:r>
      <w:r>
        <w:rPr>
          <w:highlight w:val="none"/>
          <w:lang w:val="cs-CZ"/>
        </w:rPr>
      </w:r>
    </w:p>
    <w:p w14:paraId="4BE6A523">
      <w:pPr>
        <w:pStyle w:val="1121"/>
        <w:numPr>
          <w:ilvl w:val="1"/>
          <w:numId w:val="13"/>
        </w:numPr>
        <w:pBdr/>
        <w:spacing/>
        <w:ind/>
        <w:rPr>
          <w:highlight w:val="none"/>
          <w:lang w:val="cs-CZ"/>
        </w:rPr>
      </w:pPr>
      <w:r>
        <w:rPr>
          <w:highlight w:val="none"/>
          <w:lang w:val="cs-CZ" w:bidi="cs-CZ"/>
        </w:rPr>
        <w:t xml:space="preserve">CMakeLists.txt – CMake definice</w:t>
      </w:r>
      <w:r>
        <w:rPr>
          <w:highlight w:val="none"/>
          <w:lang w:val="cs-CZ" w:bidi="cs-CZ"/>
        </w:rPr>
      </w:r>
      <w:r>
        <w:rPr>
          <w:highlight w:val="none"/>
          <w:lang w:val="cs-CZ" w:bidi="cs-CZ"/>
        </w:rPr>
      </w:r>
    </w:p>
    <w:p w14:paraId="2FB7DFAF">
      <w:pPr>
        <w:pStyle w:val="1121"/>
        <w:numPr>
          <w:ilvl w:val="1"/>
          <w:numId w:val="13"/>
        </w:numPr>
        <w:pBdr/>
        <w:spacing/>
        <w:ind/>
        <w:rPr/>
      </w:pPr>
      <w:r>
        <w:rPr>
          <w:highlight w:val="none"/>
          <w:lang w:val="cs-CZ"/>
        </w:rPr>
      </w:r>
      <w:r>
        <w:rPr>
          <w:highlight w:val="none"/>
        </w:rPr>
        <w:br w:type="page" w:clear="all"/>
      </w:r>
      <w:r/>
      <w:r/>
    </w:p>
    <w:p w14:paraId="00FA8FB2" w14:textId="04C79BDF">
      <w:pPr>
        <w:pStyle w:val="1114"/>
        <w:pBdr/>
        <w:spacing/>
        <w:ind/>
        <w:rPr>
          <w:highlight w:val="none"/>
        </w:rPr>
      </w:pPr>
      <w:r>
        <w:t xml:space="preserve">Závěr</w:t>
      </w:r>
      <w:bookmarkEnd w:id="9"/>
      <w:r/>
      <w:bookmarkEnd w:id="10"/>
      <w:r/>
      <w:r>
        <w:rPr>
          <w:highlight w:val="none"/>
        </w:rPr>
      </w:r>
    </w:p>
    <w:sectPr>
      <w:headerReference w:type="first" r:id="rId10"/>
      <w:footerReference w:type="default" r:id="rId11"/>
      <w:footerReference w:type="first" r:id="rId12"/>
      <w:footnotePr/>
      <w:endnotePr/>
      <w:type w:val="nextPage"/>
      <w:pgSz w:h="16838" w:orient="portrait" w:w="11906"/>
      <w:pgMar w:top="1276" w:right="567" w:bottom="568" w:left="567" w:header="567" w:footer="227" w:gutter="0"/>
      <w:pgBorders w:display="allPages" w:offsetFrom="page" w:zOrder="front">
        <w:bottom w:color="auto" w:space="24" w:sz="4" w:val="single"/>
        <w:left w:color="auto" w:space="24" w:sz="4" w:val="single"/>
        <w:right w:color="auto" w:space="24" w:sz="4" w:val="single"/>
        <w:top w:color="auto" w:space="24" w:sz="4" w:val="single"/>
      </w:pgBorders>
      <w:pgNumType w:start="1"/>
      <w:cols w:num="1" w:sep="0" w:space="708" w:equalWidth="1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 w14:paraId="721C79B7" w14:textId="77777777"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 w14:paraId="5D494B6C" w14:textId="77777777"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10000000000000000"/>
  </w:font>
  <w:font w:name="Courier New">
    <w:panose1 w:val="02070409020205020404"/>
  </w:font>
  <w:font w:name="Symbol">
    <w:panose1 w:val="05010000000000000000"/>
  </w:font>
  <w:font w:name="Times New Roman">
    <w:panose1 w:val="02020603050405020304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tbl>
    <w:tblPr>
      <w:tblStyle w:val="1108"/>
      <w:tblInd w:w="-5" w:type="dxa"/>
      <w:tblW w:w="10817" w:type="dxa"/>
      <w:tblBorders>
        <w:top w:val="none" w:color="auto" w:sz="0" w:space="0"/>
        <w:left w:val="none" w:color="auto" w:sz="0" w:space="0"/>
        <w:bottom w:val="none" w:color="auto" w:sz="0" w:space="0"/>
        <w:right w:val="none" w:color="auto" w:sz="0" w:space="0"/>
        <w:insideH w:val="none" w:color="auto" w:sz="0" w:space="0"/>
        <w:insideV w:val="none" w:color="auto" w:sz="0" w:space="0"/>
      </w:tblBorders>
      <w:tblLook w:val="04A0" w:firstRow="1" w:lastRow="0" w:firstColumn="1" w:lastColumn="0" w:noHBand="0" w:noVBand="1"/>
    </w:tblPr>
    <w:tblGrid>
      <w:gridCol w:w="3118"/>
      <w:gridCol w:w="3560"/>
      <w:gridCol w:w="4139"/>
    </w:tblGrid>
    <w:tr>
      <w:trPr/>
      <w:tc>
        <w:tcPr>
          <w:tcBorders/>
          <w:tcW w:w="3118" w:type="dxa"/>
          <w:vAlign w:val="center"/>
        </w:tcPr>
        <w:p w14:paraId="31D553B4" w14:textId="77777777">
          <w:pPr>
            <w:pStyle w:val="1106"/>
            <w:pBdr/>
            <w:tabs>
              <w:tab w:val="center" w:leader="none" w:pos="1678"/>
              <w:tab w:val="clear" w:leader="none" w:pos="4536"/>
              <w:tab w:val="clear" w:leader="none" w:pos="9072"/>
            </w:tabs>
            <w:spacing/>
            <w:ind/>
            <w:rPr>
              <w:rFonts w:ascii="Times New Roman" w:hAnsi="Times New Roman" w:cs="Times New Roman"/>
            </w:rPr>
          </w:pPr>
          <w:r>
            <w:rPr>
              <w:rFonts w:ascii="Times New Roman" w:hAnsi="Times New Roman" w:cs="Times New Roman"/>
            </w:rPr>
            <w:t xml:space="preserve">Z</w:t>
          </w:r>
          <w:r>
            <w:rPr>
              <w:rFonts w:ascii="Times New Roman" w:hAnsi="Times New Roman" w:cs="Times New Roman"/>
            </w:rPr>
            <w:t xml:space="preserve">KRATKA</w:t>
          </w:r>
          <w:r>
            <w:rPr>
              <w:rFonts w:ascii="Times New Roman" w:hAnsi="Times New Roman" w:cs="Times New Roman"/>
            </w:rPr>
          </w:r>
          <w:r>
            <w:rPr>
              <w:rFonts w:ascii="Times New Roman" w:hAnsi="Times New Roman" w:cs="Times New Roman"/>
            </w:rPr>
          </w:r>
        </w:p>
      </w:tc>
      <w:tc>
        <w:tcPr>
          <w:tcBorders/>
          <w:tcW w:w="3560" w:type="dxa"/>
          <w:vAlign w:val="center"/>
        </w:tcPr>
        <w:p w14:paraId="5FF8FF8C" w14:textId="77777777">
          <w:pPr>
            <w:pStyle w:val="1106"/>
            <w:pBdr/>
            <w:spacing/>
            <w:ind w:left="720"/>
            <w:jc w:val="center"/>
            <w:rPr>
              <w:rFonts w:ascii="Times New Roman" w:hAnsi="Times New Roman" w:cs="Times New Roman"/>
            </w:rPr>
          </w:pPr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4300" distR="114300" simplePos="0" relativeHeight="251658240" behindDoc="0" locked="0" layoutInCell="1" allowOverlap="1">
                    <wp:simplePos x="0" y="0"/>
                    <wp:positionH relativeFrom="column">
                      <wp:posOffset>-2087880</wp:posOffset>
                    </wp:positionH>
                    <wp:positionV relativeFrom="paragraph">
                      <wp:posOffset>-20320</wp:posOffset>
                    </wp:positionV>
                    <wp:extent cx="6953250" cy="3175"/>
                    <wp:effectExtent l="0" t="0" r="19050" b="34925"/>
                    <wp:wrapNone/>
                    <wp:docPr id="4" name="Rovná spojnica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Pr id="0" name=""/>
                          <wps:cNvSpPr/>
                          <wps:spPr bwMode="auto">
                            <a:xfrm>
                              <a:off x="0" y="0"/>
                              <a:ext cx="6953250" cy="3175"/>
                            </a:xfrm>
                            <a:prstGeom prst="line">
                              <a:avLst/>
                            </a:prstGeom>
                            <a:ln w="6350">
                              <a:solidFill>
                                <a:schemeClr val="tx1">
                                  <a:lumMod val="95000"/>
                                  <a:lumOff val="5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 rot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id="shape 5" o:spid="_x0000_s5" style="position:absolute;left:0;text-align:left;z-index:251658240;mso-wrap-distance-left:9.00pt;mso-wrap-distance-top:0.00pt;mso-wrap-distance-right:9.00pt;mso-wrap-distance-bottom:0.00pt;visibility:visible;" from="-164.4pt,-1.6pt" to="383.1pt,-1.3pt" filled="f" strokecolor="#0C0C0C" strokeweight="0.50pt">
                    <v:stroke dashstyle="solid"/>
                  </v:line>
                </w:pict>
              </mc:Fallback>
            </mc:AlternateConten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PAGE   \* MERGEFORMAT</w:instrText>
          </w:r>
          <w:r>
            <w:rPr>
              <w:rFonts w:ascii="Times New Roman" w:hAnsi="Times New Roman" w:cs="Times New Roman"/>
            </w:rPr>
            <w:fldChar w:fldCharType="separate"/>
          </w:r>
          <w:r>
            <w:rPr>
              <w:rFonts w:ascii="Times New Roman" w:hAnsi="Times New Roman" w:cs="Times New Roman"/>
            </w:rPr>
            <w:t xml:space="preserve">1</w: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</w:r>
          <w:r>
            <w:rPr>
              <w:rFonts w:ascii="Times New Roman" w:hAnsi="Times New Roman" w:cs="Times New Roman"/>
            </w:rPr>
          </w:r>
        </w:p>
      </w:tc>
      <w:tc>
        <w:tcPr>
          <w:tcBorders/>
          <w:tcW w:w="4139" w:type="dxa"/>
          <w:vAlign w:val="center"/>
        </w:tcPr>
        <w:p w14:paraId="6E7091EC" w14:textId="77777777">
          <w:pPr>
            <w:pStyle w:val="1106"/>
            <w:pBdr/>
            <w:spacing/>
            <w:ind/>
            <w:jc w:val="right"/>
            <w:rPr>
              <w:rFonts w:ascii="Times New Roman" w:hAnsi="Times New Roman" w:cs="Times New Roman"/>
            </w:rPr>
          </w:pPr>
          <w:r>
            <w:rPr>
              <w:rFonts w:ascii="Times New Roman" w:hAnsi="Times New Roman" w:cs="Times New Roman"/>
            </w:rPr>
            <w:t xml:space="preserve">Jméno</w:t>
          </w:r>
          <w:r>
            <w:rPr>
              <w:rFonts w:ascii="Times New Roman" w:hAnsi="Times New Roman" w:cs="Times New Roman"/>
            </w:rPr>
            <w:t xml:space="preserve"> </w:t>
          </w:r>
          <w:r>
            <w:rPr>
              <w:rFonts w:ascii="Times New Roman" w:hAnsi="Times New Roman" w:cs="Times New Roman"/>
            </w:rPr>
            <w:t xml:space="preserve">P</w:t>
          </w:r>
          <w:r>
            <w:rPr>
              <w:rFonts w:ascii="Times New Roman" w:hAnsi="Times New Roman" w:cs="Times New Roman"/>
            </w:rPr>
            <w:t xml:space="preserve">říjmení</w:t>
          </w:r>
          <w:r>
            <w:rPr>
              <w:rFonts w:ascii="Times New Roman" w:hAnsi="Times New Roman" w:cs="Times New Roman"/>
            </w:rPr>
          </w:r>
          <w:r>
            <w:rPr>
              <w:rFonts w:ascii="Times New Roman" w:hAnsi="Times New Roman" w:cs="Times New Roman"/>
            </w:rPr>
          </w:r>
        </w:p>
      </w:tc>
    </w:tr>
  </w:tbl>
  <w:p w14:paraId="26537527" w14:textId="77777777">
    <w:pPr>
      <w:pStyle w:val="1106"/>
      <w:pBdr/>
      <w:spacing/>
      <w:ind/>
      <w:rPr>
        <w:rFonts w:ascii="Times New Roman" w:hAnsi="Times New Roman" w:cs="Times New Roman"/>
      </w:rPr>
    </w:pPr>
    <w:r>
      <w:rPr>
        <w:rFonts w:ascii="Times New Roman" w:hAnsi="Times New Roman" w:cs="Times New Roman"/>
      </w:rPr>
    </w:r>
    <w:r>
      <w:rPr>
        <w:rFonts w:ascii="Times New Roman" w:hAnsi="Times New Roman" w:cs="Times New Roman"/>
      </w:rPr>
    </w:r>
    <w:r>
      <w:rPr>
        <w:rFonts w:ascii="Times New Roman" w:hAnsi="Times New Roman" w:cs="Times New Roman"/>
      </w:rPr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73BA2EFC" w14:textId="77777777">
    <w:pPr>
      <w:pStyle w:val="1106"/>
      <w:pBdr/>
      <w:tabs>
        <w:tab w:val="clear" w:leader="none" w:pos="4536"/>
        <w:tab w:val="center" w:leader="none" w:pos="5386"/>
        <w:tab w:val="clear" w:leader="none" w:pos="9072"/>
      </w:tabs>
      <w:spacing/>
      <w:ind/>
      <w:rPr/>
    </w:pPr>
    <w: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65408" behindDoc="0" locked="0" layoutInCell="1" allowOverlap="1">
              <wp:simplePos x="0" y="0"/>
              <wp:positionH relativeFrom="column">
                <wp:posOffset>-52342</wp:posOffset>
              </wp:positionH>
              <wp:positionV relativeFrom="paragraph">
                <wp:posOffset>-605790</wp:posOffset>
              </wp:positionV>
              <wp:extent cx="6953250" cy="630395"/>
              <wp:effectExtent l="0" t="0" r="19050" b="36830"/>
              <wp:wrapNone/>
              <wp:docPr id="5" name="Skupina 3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0" y="0"/>
                        <a:ext cx="6953250" cy="630395"/>
                        <a:chOff x="0" y="0"/>
                        <a:chExt cx="6953250" cy="630395"/>
                      </a:xfrm>
                    </wpg:grpSpPr>
                    <wps:wsp>
                      <wps:cNvPr id="679484651" name="Rovná spojnica 2"/>
                      <wps:cNvSpPr/>
                      <wps:spPr bwMode="auto">
                        <a:xfrm>
                          <a:off x="0" y="0"/>
                          <a:ext cx="695325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82429182" name="Rovná spojnica 2"/>
                      <wps:cNvSpPr/>
                      <wps:spPr bwMode="auto">
                        <a:xfrm>
                          <a:off x="3511296" y="0"/>
                          <a:ext cx="0" cy="630395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 6" o:spid="_x0000_s0000" style="position:absolute;z-index:251665408;o:allowoverlap:true;o:allowincell:true;mso-position-horizontal-relative:text;margin-left:-4.12pt;mso-position-horizontal:absolute;mso-position-vertical-relative:text;margin-top:-47.70pt;mso-position-vertical:absolute;width:547.50pt;height:49.64pt;mso-wrap-distance-left:9.00pt;mso-wrap-distance-top:0.00pt;mso-wrap-distance-right:9.00pt;mso-wrap-distance-bottom:0.00pt;" coordorigin="0,0" coordsize="69532,6303">
              <v:line id="shape 7" o:spid="_x0000_s7" style="position:absolute;left:0;text-align:left;z-index:251665408;visibility:visible;" from="-4.1pt,-47.7pt" to="543.4pt,1.9pt" filled="f" strokecolor="#0C0C0C" strokeweight="0.50pt">
                <v:stroke dashstyle="solid"/>
              </v:line>
              <v:line id="shape 8" o:spid="_x0000_s8" style="position:absolute;left:0;text-align:left;z-index:251665408;visibility:visible;" from="-4.1pt,-47.7pt" to="543.4pt,1.9pt" filled="f" strokecolor="#0C0C0C" strokeweight="0.50pt">
                <v:stroke dashstyle="solid"/>
              </v:line>
            </v:group>
          </w:pict>
        </mc:Fallback>
      </mc:AlternateContent>
    </w:r>
    <w:r>
      <w:tab/>
    </w:r>
    <w:r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 w14:paraId="3FCD5BFD" w14:textId="77777777"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 w14:paraId="1D377599" w14:textId="77777777"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32185FDB" w14:textId="77777777">
    <w:pPr>
      <w:pStyle w:val="1104"/>
      <w:pBdr/>
      <w:spacing/>
      <w:ind/>
      <w:jc w:val="center"/>
      <w:rPr/>
    </w:pPr>
    <w:r>
      <w:rPr>
        <w:rFonts w:ascii="Times New Roman" w:hAnsi="Times New Roman" w:cs="Times New Roman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67456" behindDoc="0" locked="0" layoutInCell="1" allowOverlap="1">
              <wp:simplePos x="0" y="0"/>
              <wp:positionH relativeFrom="margin">
                <wp:posOffset>-53975</wp:posOffset>
              </wp:positionH>
              <wp:positionV relativeFrom="paragraph">
                <wp:posOffset>951139</wp:posOffset>
              </wp:positionV>
              <wp:extent cx="6955200" cy="244800"/>
              <wp:effectExtent l="0" t="0" r="36195" b="41275"/>
              <wp:wrapNone/>
              <wp:docPr id="1" name="Skupina 30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0" y="0"/>
                        <a:ext cx="6955200" cy="244800"/>
                        <a:chOff x="0" y="0"/>
                        <a:chExt cx="6955200" cy="245001"/>
                      </a:xfrm>
                    </wpg:grpSpPr>
                    <wps:wsp>
                      <wps:cNvPr id="660167004" name="Rovná spojnica 2"/>
                      <wps:cNvSpPr/>
                      <wps:spPr bwMode="auto">
                        <a:xfrm>
                          <a:off x="0" y="241401"/>
                          <a:ext cx="6955200" cy="360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132517236" name="Rovná spojnica 2"/>
                      <wps:cNvSpPr/>
                      <wps:spPr bwMode="auto">
                        <a:xfrm>
                          <a:off x="3460090" y="0"/>
                          <a:ext cx="0" cy="24384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group 0" o:spid="_x0000_s0000" style="position:absolute;z-index:251667456;o:allowoverlap:true;o:allowincell:true;mso-position-horizontal-relative:margin;margin-left:-4.25pt;mso-position-horizontal:absolute;mso-position-vertical-relative:text;margin-top:74.89pt;mso-position-vertical:absolute;width:547.65pt;height:19.28pt;mso-wrap-distance-left:9.00pt;mso-wrap-distance-top:0.00pt;mso-wrap-distance-right:9.00pt;mso-wrap-distance-bottom:0.00pt;" coordorigin="0,0" coordsize="69552,2450">
              <v:line id="shape 1" o:spid="_x0000_s1" style="position:absolute;left:0;text-align:left;z-index:251667456;visibility:visible;" from="-4.2pt,74.9pt" to="543.4pt,94.2pt" filled="f" strokecolor="#0C0C0C" strokeweight="0.50pt">
                <v:stroke dashstyle="solid"/>
              </v:line>
              <v:line id="shape 2" o:spid="_x0000_s2" style="position:absolute;left:0;text-align:left;z-index:251667456;visibility:visible;" from="-4.2pt,74.9pt" to="543.4pt,94.2pt" filled="f" strokecolor="#0C0C0C" strokeweight="0.50pt">
                <v:stroke dashstyle="solid"/>
              </v:line>
            </v:group>
          </w:pict>
        </mc:Fallback>
      </mc:AlternateContent>
    </w:r>
    <w: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60288" behindDoc="0" locked="0" layoutInCell="1" allowOverlap="1">
              <wp:simplePos x="0" y="0"/>
              <wp:positionH relativeFrom="margin">
                <wp:posOffset>-58979</wp:posOffset>
              </wp:positionH>
              <wp:positionV relativeFrom="paragraph">
                <wp:posOffset>949325</wp:posOffset>
              </wp:positionV>
              <wp:extent cx="6953250" cy="3175"/>
              <wp:effectExtent l="0" t="0" r="19050" b="34925"/>
              <wp:wrapNone/>
              <wp:docPr id="2" name="Rovná spojnica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0" y="0"/>
                        <a:ext cx="6953250" cy="3175"/>
                      </a:xfrm>
                      <a:prstGeom prst="line">
                        <a:avLst/>
                      </a:prstGeom>
                      <a:ln w="6350">
                        <a:solidFill>
                          <a:schemeClr val="tx1">
                            <a:lumMod val="95000"/>
                            <a:lumOff val="5000"/>
                          </a:schemeClr>
                        </a:solidFill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hape 3" o:spid="_x0000_s3" style="position:absolute;left:0;text-align:left;z-index:251660288;mso-wrap-distance-left:9.00pt;mso-wrap-distance-top:0.00pt;mso-wrap-distance-right:9.00pt;mso-wrap-distance-bottom:0.00pt;visibility:visible;" from="-4.6pt,74.8pt" to="542.9pt,75.0pt" filled="f" strokecolor="#0C0C0C" strokeweight="0.50pt">
              <v:stroke dashstyle="solid"/>
            </v:line>
          </w:pict>
        </mc:Fallback>
      </mc:AlternateContent>
    </w:r>
    <w:r>
      <mc:AlternateContent>
        <mc:Choice Requires="wpg">
          <w:drawing>
            <wp:inline xmlns:wp="http://schemas.openxmlformats.org/drawingml/2006/wordprocessingDrawing" distT="0" distB="0" distL="0" distR="0">
              <wp:extent cx="3752850" cy="908190"/>
              <wp:effectExtent l="0" t="0" r="0" b="6350"/>
              <wp:docPr id="3" name="Obrázok 3" descr="SPŠE Havířov | Střední průmyslová škola elektrotechnická v Havířově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 descr="SPŠE Havířov | Střední průmyslová škola elektrotechnická v Havířově"/>
                      <pic:cNvPicPr>
                        <a:picLocks noChangeAspect="1"/>
                      </pic:cNvPicPr>
                      <pic:nvPr/>
                    </pic:nvPicPr>
                    <pic:blipFill rotWithShape="1">
                      <a:blip r:embed="rId1"/>
                      <a:stretch/>
                    </pic:blipFill>
                    <pic:spPr bwMode="auto">
                      <a:xfrm>
                        <a:off x="0" y="0"/>
                        <a:ext cx="3768737" cy="9120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mc:Choice>
        <mc:Fallback>
          <w:pict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4" o:spid="_x0000_s4" type="#_x0000_t75" style="width:295.50pt;height:71.51pt;mso-wrap-distance-left:0.00pt;mso-wrap-distance-top:0.00pt;mso-wrap-distance-right:0.00pt;mso-wrap-distance-bottom:0.00pt;z-index:1;" stroked="f">
              <v:imagedata r:id="rId1" o:title=""/>
              <o:lock v:ext="edit" rotation="t"/>
            </v:shape>
          </w:pict>
        </mc:Fallback>
      </mc:AlternateContent>
    </w:r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2E766D9"/>
    <w:lvl w:ilvl="0">
      <w:isLgl w:val="false"/>
      <w:lvlJc w:val="center"/>
      <w:lvlText w:val="%1"/>
      <w:numFmt w:val="decimal"/>
      <w:pPr>
        <w:pBdr/>
        <w:spacing/>
        <w:ind w:hanging="360" w:left="720"/>
      </w:pPr>
      <w:rPr>
        <w:rFonts w:hint="default"/>
      </w:rPr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1">
    <w:nsid w:val="3EBF4290"/>
    <w:lvl w:ilvl="0">
      <w:isLgl w:val="false"/>
      <w:lvlJc w:val="left"/>
      <w:lvlText w:val="%1.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2">
    <w:nsid w:val="4FB37B80"/>
    <w:lvl w:ilvl="0">
      <w:isLgl w:val="false"/>
      <w:lvlJc w:val="left"/>
      <w:lvlText w:val="·"/>
      <w:numFmt w:val="bullet"/>
      <w:pPr>
        <w:pBdr/>
        <w:spacing/>
        <w:ind w:hanging="360" w:left="142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14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86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58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30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502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74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46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18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">
    <w:nsid w:val="2973F961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">
    <w:nsid w:val="2DFFC1D2"/>
    <w:lvl w:ilvl="0">
      <w:isLgl w:val="false"/>
      <w:lvlJc w:val="left"/>
      <w:lvlText w:val="–"/>
      <w:numFmt w:val="bullet"/>
      <w:pPr>
        <w:pBdr/>
        <w:spacing/>
        <w:ind w:hanging="360" w:left="709"/>
      </w:pPr>
      <w:rPr>
        <w:rFonts w:hint="default" w:ascii="Arial" w:hAnsi="Arial" w:eastAsia="Arial" w:cs="Aria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5">
    <w:nsid w:val="1CFF9B59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6">
    <w:nsid w:val="39ED7559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7">
    <w:nsid w:val="3D911206"/>
    <w:lvl w:ilvl="0">
      <w:isLgl w:val="false"/>
      <w:lvlJc w:val="left"/>
      <w:lvlText w:val="·"/>
      <w:numFmt w:val="bullet"/>
      <w:pPr>
        <w:pBdr/>
        <w:spacing/>
        <w:ind w:hanging="360" w:left="568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29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01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73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45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17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489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61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33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8">
    <w:nsid w:val="2C2FF721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581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301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021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741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461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181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901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621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9">
    <w:nsid w:val="1DBD151E"/>
    <w:lvl w:ilvl="0">
      <w:isLgl w:val="false"/>
      <w:lvlJc w:val="left"/>
      <w:lvlText w:val="·"/>
      <w:numFmt w:val="bullet"/>
      <w:pPr>
        <w:pBdr/>
        <w:spacing/>
        <w:ind w:hanging="360" w:left="1417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137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857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577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297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5017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737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457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177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0">
    <w:nsid w:val="73981838"/>
    <w:lvl w:ilvl="0">
      <w:isLgl w:val="false"/>
      <w:lvlJc w:val="left"/>
      <w:lvlText w:val="·"/>
      <w:numFmt w:val="bullet"/>
      <w:pPr>
        <w:pBdr/>
        <w:spacing/>
        <w:ind w:hanging="360" w:left="1405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1">
    <w:nsid w:val="572A2E72"/>
    <w:lvl w:ilvl="0">
      <w:isLgl w:val="false"/>
      <w:lvlJc w:val="left"/>
      <w:lvlText w:val="·"/>
      <w:numFmt w:val="bullet"/>
      <w:pPr>
        <w:pBdr/>
        <w:spacing/>
        <w:ind w:hanging="360" w:left="1276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31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03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75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47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19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491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63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35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2">
    <w:nsid w:val="4B1A05E9"/>
    <w:lvl w:ilvl="0">
      <w:isLgl w:val="false"/>
      <w:lvlJc w:val="righ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3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4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5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6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7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8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9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0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1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2">
    <w:nsid w:val="4B1A05E9"/>
    <w:lvl w:ilvl="0">
      <w:isLgl w:val="false"/>
      <w:lvlJc w:val="righ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3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4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5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6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7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8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9">
    <w:nsid w:val="4B1A05E9"/>
    <w:lvl w:ilvl="0">
      <w:isLgl w:val="false"/>
      <w:lvlJc w:val="lef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0">
    <w:nsid w:val="4B1A05E9"/>
    <w:lvl w:ilvl="0">
      <w:isLgl w:val="false"/>
      <w:lvlJc w:val="right"/>
      <w:lvlText w:val="·"/>
      <w:numFmt w:val="bullet"/>
      <w:pPr>
        <w:pBdr/>
        <w:spacing/>
        <w:ind w:hanging="360" w:left="1264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  <w:num w:numId="16">
    <w:abstractNumId w:val="15"/>
  </w:num>
  <w:num w:numId="17">
    <w:abstractNumId w:val="16"/>
  </w:num>
  <w:num w:numId="18">
    <w:abstractNumId w:val="17"/>
  </w:num>
  <w:num w:numId="19">
    <w:abstractNumId w:val="18"/>
  </w:num>
  <w:num w:numId="20">
    <w:abstractNumId w:val="19"/>
  </w:num>
  <w:num w:numId="21">
    <w:abstractNumId w:val="20"/>
  </w:num>
  <w:num w:numId="22">
    <w:abstractNumId w:val="21"/>
  </w:num>
  <w:num w:numId="23">
    <w:abstractNumId w:val="22"/>
  </w:num>
  <w:num w:numId="24">
    <w:abstractNumId w:val="23"/>
  </w:num>
  <w:num w:numId="25">
    <w:abstractNumId w:val="24"/>
  </w:num>
  <w:num w:numId="26">
    <w:abstractNumId w:val="25"/>
  </w:num>
  <w:num w:numId="27">
    <w:abstractNumId w:val="26"/>
  </w:num>
  <w:num w:numId="28">
    <w:abstractNumId w:val="27"/>
  </w:num>
  <w:num w:numId="29">
    <w:abstractNumId w:val="28"/>
  </w:num>
  <w:num w:numId="30">
    <w:abstractNumId w:val="29"/>
  </w:num>
  <w:num w:numId="31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hyphenationZone w:val="425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4"/>
        <w:szCs w:val="24"/>
        <w:lang w:val="sk-SK" w:eastAsia="en-US" w:bidi="ar-SA"/>
        <w14:ligatures w14:val="standardContextual"/>
      </w:rPr>
    </w:rPrDefault>
    <w:pPrDefault>
      <w:pPr>
        <w:pBdr/>
        <w:spacing w:after="160" w:afterAutospacing="0" w:before="0" w:beforeAutospacing="0" w:line="278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909">
    <w:name w:val="Table Grid Light"/>
    <w:basedOn w:val="1082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0">
    <w:name w:val="Plain Table 1"/>
    <w:basedOn w:val="1082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1">
    <w:name w:val="Plain Table 2"/>
    <w:basedOn w:val="1082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2">
    <w:name w:val="Plain Table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3">
    <w:name w:val="Plain Table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4">
    <w:name w:val="Plain Table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5">
    <w:name w:val="Grid Table 1 Light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6">
    <w:name w:val="Grid Table 1 Light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7">
    <w:name w:val="Grid Table 1 Light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8">
    <w:name w:val="Grid Table 1 Light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9">
    <w:name w:val="Grid Table 1 Light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0">
    <w:name w:val="Grid Table 1 Light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1">
    <w:name w:val="Grid Table 1 Light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2">
    <w:name w:val="Grid Table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3">
    <w:name w:val="Grid Table 2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4">
    <w:name w:val="Grid Table 2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5">
    <w:name w:val="Grid Table 2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6">
    <w:name w:val="Grid Table 2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7">
    <w:name w:val="Grid Table 2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8">
    <w:name w:val="Grid Table 2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9">
    <w:name w:val="Grid Table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0">
    <w:name w:val="Grid Table 3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1">
    <w:name w:val="Grid Table 3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2">
    <w:name w:val="Grid Table 3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3">
    <w:name w:val="Grid Table 3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4">
    <w:name w:val="Grid Table 3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5">
    <w:name w:val="Grid Table 3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6">
    <w:name w:val="Grid Table 4"/>
    <w:basedOn w:val="108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7">
    <w:name w:val="Grid Table 4 - Accent 1"/>
    <w:basedOn w:val="108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8">
    <w:name w:val="Grid Table 4 - Accent 2"/>
    <w:basedOn w:val="108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9">
    <w:name w:val="Grid Table 4 - Accent 3"/>
    <w:basedOn w:val="108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0">
    <w:name w:val="Grid Table 4 - Accent 4"/>
    <w:basedOn w:val="108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1">
    <w:name w:val="Grid Table 4 - Accent 5"/>
    <w:basedOn w:val="108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2">
    <w:name w:val="Grid Table 4 - Accent 6"/>
    <w:basedOn w:val="108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3">
    <w:name w:val="Grid Table 5 Dark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4">
    <w:name w:val="Grid Table 5 Dark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c0e4f5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5">
    <w:name w:val="Grid Table 5 Dark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3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6">
    <w:name w:val="Grid Table 5 Dark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1f0c7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7">
    <w:name w:val="Grid Table 5 Dark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c9edf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8">
    <w:name w:val="Grid Table 5 Dark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f2ceee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9">
    <w:name w:val="Grid Table 5 Dark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d9f2d0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0">
    <w:name w:val="Grid Table 6 Colorful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1">
    <w:name w:val="Grid Table 6 Colorful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2">
    <w:name w:val="Grid Table 6 Colorful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3">
    <w:name w:val="Grid Table 6 Colorful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4">
    <w:name w:val="Grid Table 6 Colorful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5">
    <w:name w:val="Grid Table 6 Colorful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6">
    <w:name w:val="Grid Table 6 Colorful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7">
    <w:name w:val="Grid Table 7 Colorful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8">
    <w:name w:val="Grid Table 7 Colorful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9">
    <w:name w:val="Grid Table 7 Colorful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0">
    <w:name w:val="Grid Table 7 Colorful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1">
    <w:name w:val="Grid Table 7 Colorful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2">
    <w:name w:val="Grid Table 7 Colorful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3">
    <w:name w:val="Grid Table 7 Colorful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4">
    <w:name w:val="List Table 1 Light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5">
    <w:name w:val="List Table 1 Light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6">
    <w:name w:val="List Table 1 Light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7">
    <w:name w:val="List Table 1 Light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8">
    <w:name w:val="List Table 1 Light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9">
    <w:name w:val="List Table 1 Light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0">
    <w:name w:val="List Table 1 Light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1">
    <w:name w:val="List Table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2">
    <w:name w:val="List Table 2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3">
    <w:name w:val="List Table 2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4">
    <w:name w:val="List Table 2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5">
    <w:name w:val="List Table 2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6">
    <w:name w:val="List Table 2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7">
    <w:name w:val="List Table 2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8">
    <w:name w:val="List Table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79">
    <w:name w:val="List Table 3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0">
    <w:name w:val="List Table 3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1">
    <w:name w:val="List Table 3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2">
    <w:name w:val="List Table 3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3">
    <w:name w:val="List Table 3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4">
    <w:name w:val="List Table 3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5">
    <w:name w:val="List Table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6">
    <w:name w:val="List Table 4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7">
    <w:name w:val="List Table 4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8">
    <w:name w:val="List Table 4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9">
    <w:name w:val="List Table 4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0">
    <w:name w:val="List Table 4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1">
    <w:name w:val="List Table 4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2">
    <w:name w:val="List Table 5 Dark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3">
    <w:name w:val="List Table 5 Dark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156082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4">
    <w:name w:val="List Table 5 Dark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2ab86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5">
    <w:name w:val="List Table 5 Dark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8d45b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6">
    <w:name w:val="List Table 5 Dark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60cbf4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7">
    <w:name w:val="List Table 5 Dark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d86dcc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8">
    <w:name w:val="List Table 5 Dark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8fd974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9">
    <w:name w:val="List Table 6 Colorful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0">
    <w:name w:val="List Table 6 Colorful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1">
    <w:name w:val="List Table 6 Colorful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2">
    <w:name w:val="List Table 6 Colorful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3">
    <w:name w:val="List Table 6 Colorful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4">
    <w:name w:val="List Table 6 Colorful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5">
    <w:name w:val="List Table 6 Colorful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6">
    <w:name w:val="List Table 7 Colorful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07">
    <w:name w:val="List Table 7 Colorful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08">
    <w:name w:val="List Table 7 Colorful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09">
    <w:name w:val="List Table 7 Colorful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0">
    <w:name w:val="List Table 7 Colorful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1">
    <w:name w:val="List Table 7 Colorful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2">
    <w:name w:val="List Table 7 Colorful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3">
    <w:name w:val="Lined - Accent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4">
    <w:name w:val="Lined - Accent 1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5">
    <w:name w:val="Lined - Accent 2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6">
    <w:name w:val="Lined - Accent 3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7">
    <w:name w:val="Lined - Accent 4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8">
    <w:name w:val="Lined - Accent 5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9">
    <w:name w:val="Lined - Accent 6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0">
    <w:name w:val="Bordered &amp; Lined - Accent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1">
    <w:name w:val="Bordered &amp; Lined - Accent 1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2">
    <w:name w:val="Bordered &amp; Lined - Accent 2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3">
    <w:name w:val="Bordered &amp; Lined - Accent 3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4">
    <w:name w:val="Bordered &amp; Lined - Accent 4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5">
    <w:name w:val="Bordered &amp; Lined - Accent 5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6">
    <w:name w:val="Bordered &amp; Lined - Accent 6"/>
    <w:basedOn w:val="108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7">
    <w:name w:val="Bordered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8">
    <w:name w:val="Bordered - Accent 1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9">
    <w:name w:val="Bordered - Accent 2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0">
    <w:name w:val="Bordered - Accent 3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1">
    <w:name w:val="Bordered - Accent 4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2">
    <w:name w:val="Bordered - Accent 5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3">
    <w:name w:val="Bordered - Accent 6"/>
    <w:basedOn w:val="108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034">
    <w:name w:val="Heading 1 Char"/>
    <w:basedOn w:val="1081"/>
    <w:link w:val="107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035">
    <w:name w:val="Heading 2 Char"/>
    <w:basedOn w:val="1081"/>
    <w:link w:val="107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036">
    <w:name w:val="Heading 3 Char"/>
    <w:basedOn w:val="1081"/>
    <w:link w:val="107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037">
    <w:name w:val="Heading 4 Char"/>
    <w:basedOn w:val="1081"/>
    <w:link w:val="1075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038">
    <w:name w:val="Heading 5 Char"/>
    <w:basedOn w:val="1081"/>
    <w:link w:val="1076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039">
    <w:name w:val="Heading 6 Char"/>
    <w:basedOn w:val="1081"/>
    <w:link w:val="1077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040">
    <w:name w:val="Heading 7 Char"/>
    <w:basedOn w:val="1081"/>
    <w:link w:val="1078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041">
    <w:name w:val="Heading 8 Char"/>
    <w:basedOn w:val="1081"/>
    <w:link w:val="107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042">
    <w:name w:val="Heading 9 Char"/>
    <w:basedOn w:val="1081"/>
    <w:link w:val="1080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043">
    <w:name w:val="Title Char"/>
    <w:basedOn w:val="1081"/>
    <w:link w:val="1093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1044">
    <w:name w:val="Subtitle Char"/>
    <w:basedOn w:val="1081"/>
    <w:link w:val="1095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045">
    <w:name w:val="Quote Char"/>
    <w:basedOn w:val="1081"/>
    <w:link w:val="1097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046">
    <w:name w:val="Intense Quote Char"/>
    <w:basedOn w:val="1081"/>
    <w:link w:val="1101"/>
    <w:uiPriority w:val="30"/>
    <w:pPr>
      <w:pBdr/>
      <w:spacing/>
      <w:ind/>
    </w:pPr>
    <w:rPr>
      <w:i/>
      <w:iCs/>
      <w:color w:val="0f4761" w:themeColor="accent1" w:themeShade="BF"/>
    </w:rPr>
  </w:style>
  <w:style w:type="paragraph" w:styleId="1047">
    <w:name w:val="No Spacing"/>
    <w:basedOn w:val="1071"/>
    <w:uiPriority w:val="1"/>
    <w:qFormat/>
    <w:pPr>
      <w:pBdr/>
      <w:spacing w:after="0" w:line="240" w:lineRule="auto"/>
      <w:ind/>
    </w:pPr>
  </w:style>
  <w:style w:type="character" w:styleId="1048">
    <w:name w:val="Subtle Emphasis"/>
    <w:basedOn w:val="108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049">
    <w:name w:val="Emphasis"/>
    <w:basedOn w:val="1081"/>
    <w:uiPriority w:val="20"/>
    <w:qFormat/>
    <w:pPr>
      <w:pBdr/>
      <w:spacing/>
      <w:ind/>
    </w:pPr>
    <w:rPr>
      <w:i/>
      <w:iCs/>
    </w:rPr>
  </w:style>
  <w:style w:type="character" w:styleId="1050">
    <w:name w:val="Strong"/>
    <w:basedOn w:val="1081"/>
    <w:uiPriority w:val="22"/>
    <w:qFormat/>
    <w:pPr>
      <w:pBdr/>
      <w:spacing/>
      <w:ind/>
    </w:pPr>
    <w:rPr>
      <w:b/>
      <w:bCs/>
    </w:rPr>
  </w:style>
  <w:style w:type="character" w:styleId="1051">
    <w:name w:val="Subtle Reference"/>
    <w:basedOn w:val="108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052">
    <w:name w:val="Book Title"/>
    <w:basedOn w:val="108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053">
    <w:name w:val="Header Char"/>
    <w:basedOn w:val="1081"/>
    <w:link w:val="1104"/>
    <w:uiPriority w:val="99"/>
    <w:pPr>
      <w:pBdr/>
      <w:spacing/>
      <w:ind/>
    </w:pPr>
  </w:style>
  <w:style w:type="character" w:styleId="1054">
    <w:name w:val="Footer Char"/>
    <w:basedOn w:val="1081"/>
    <w:link w:val="1106"/>
    <w:uiPriority w:val="99"/>
    <w:pPr>
      <w:pBdr/>
      <w:spacing/>
      <w:ind/>
    </w:pPr>
  </w:style>
  <w:style w:type="paragraph" w:styleId="1055">
    <w:name w:val="Caption"/>
    <w:basedOn w:val="1071"/>
    <w:next w:val="1071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1056">
    <w:name w:val="footnote text"/>
    <w:basedOn w:val="1071"/>
    <w:link w:val="1057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057">
    <w:name w:val="Footnote Text Char"/>
    <w:basedOn w:val="1081"/>
    <w:link w:val="1056"/>
    <w:uiPriority w:val="99"/>
    <w:semiHidden/>
    <w:pPr>
      <w:pBdr/>
      <w:spacing/>
      <w:ind/>
    </w:pPr>
    <w:rPr>
      <w:sz w:val="20"/>
      <w:szCs w:val="20"/>
    </w:rPr>
  </w:style>
  <w:style w:type="character" w:styleId="1058">
    <w:name w:val="footnote reference"/>
    <w:basedOn w:val="1081"/>
    <w:uiPriority w:val="99"/>
    <w:semiHidden/>
    <w:unhideWhenUsed/>
    <w:pPr>
      <w:pBdr/>
      <w:spacing/>
      <w:ind/>
    </w:pPr>
    <w:rPr>
      <w:vertAlign w:val="superscript"/>
    </w:rPr>
  </w:style>
  <w:style w:type="paragraph" w:styleId="1059">
    <w:name w:val="endnote text"/>
    <w:basedOn w:val="1071"/>
    <w:link w:val="1060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060">
    <w:name w:val="Endnote Text Char"/>
    <w:basedOn w:val="1081"/>
    <w:link w:val="1059"/>
    <w:uiPriority w:val="99"/>
    <w:semiHidden/>
    <w:pPr>
      <w:pBdr/>
      <w:spacing/>
      <w:ind/>
    </w:pPr>
    <w:rPr>
      <w:sz w:val="20"/>
      <w:szCs w:val="20"/>
    </w:rPr>
  </w:style>
  <w:style w:type="character" w:styleId="1061">
    <w:name w:val="endnote reference"/>
    <w:basedOn w:val="1081"/>
    <w:uiPriority w:val="99"/>
    <w:semiHidden/>
    <w:unhideWhenUsed/>
    <w:pPr>
      <w:pBdr/>
      <w:spacing/>
      <w:ind/>
    </w:pPr>
    <w:rPr>
      <w:vertAlign w:val="superscript"/>
    </w:rPr>
  </w:style>
  <w:style w:type="character" w:styleId="1062">
    <w:name w:val="FollowedHyperlink"/>
    <w:basedOn w:val="108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063">
    <w:name w:val="toc 3"/>
    <w:basedOn w:val="1071"/>
    <w:next w:val="1071"/>
    <w:uiPriority w:val="39"/>
    <w:unhideWhenUsed/>
    <w:pPr>
      <w:pBdr/>
      <w:spacing w:after="100"/>
      <w:ind w:left="440"/>
    </w:pPr>
  </w:style>
  <w:style w:type="paragraph" w:styleId="1064">
    <w:name w:val="toc 4"/>
    <w:basedOn w:val="1071"/>
    <w:next w:val="1071"/>
    <w:uiPriority w:val="39"/>
    <w:unhideWhenUsed/>
    <w:pPr>
      <w:pBdr/>
      <w:spacing w:after="100"/>
      <w:ind w:left="660"/>
    </w:pPr>
  </w:style>
  <w:style w:type="paragraph" w:styleId="1065">
    <w:name w:val="toc 5"/>
    <w:basedOn w:val="1071"/>
    <w:next w:val="1071"/>
    <w:uiPriority w:val="39"/>
    <w:unhideWhenUsed/>
    <w:pPr>
      <w:pBdr/>
      <w:spacing w:after="100"/>
      <w:ind w:left="880"/>
    </w:pPr>
  </w:style>
  <w:style w:type="paragraph" w:styleId="1066">
    <w:name w:val="toc 6"/>
    <w:basedOn w:val="1071"/>
    <w:next w:val="1071"/>
    <w:uiPriority w:val="39"/>
    <w:unhideWhenUsed/>
    <w:pPr>
      <w:pBdr/>
      <w:spacing w:after="100"/>
      <w:ind w:left="1100"/>
    </w:pPr>
  </w:style>
  <w:style w:type="paragraph" w:styleId="1067">
    <w:name w:val="toc 7"/>
    <w:basedOn w:val="1071"/>
    <w:next w:val="1071"/>
    <w:uiPriority w:val="39"/>
    <w:unhideWhenUsed/>
    <w:pPr>
      <w:pBdr/>
      <w:spacing w:after="100"/>
      <w:ind w:left="1320"/>
    </w:pPr>
  </w:style>
  <w:style w:type="paragraph" w:styleId="1068">
    <w:name w:val="toc 8"/>
    <w:basedOn w:val="1071"/>
    <w:next w:val="1071"/>
    <w:uiPriority w:val="39"/>
    <w:unhideWhenUsed/>
    <w:pPr>
      <w:pBdr/>
      <w:spacing w:after="100"/>
      <w:ind w:left="1540"/>
    </w:pPr>
  </w:style>
  <w:style w:type="paragraph" w:styleId="1069">
    <w:name w:val="toc 9"/>
    <w:basedOn w:val="1071"/>
    <w:next w:val="1071"/>
    <w:uiPriority w:val="39"/>
    <w:unhideWhenUsed/>
    <w:pPr>
      <w:pBdr/>
      <w:spacing w:after="100"/>
      <w:ind w:left="1760"/>
    </w:pPr>
  </w:style>
  <w:style w:type="paragraph" w:styleId="1070">
    <w:name w:val="table of figures"/>
    <w:basedOn w:val="1071"/>
    <w:next w:val="1071"/>
    <w:uiPriority w:val="99"/>
    <w:unhideWhenUsed/>
    <w:pPr>
      <w:pBdr/>
      <w:spacing w:after="0" w:afterAutospacing="0"/>
      <w:ind/>
    </w:pPr>
  </w:style>
  <w:style w:type="paragraph" w:styleId="1071" w:default="1">
    <w:name w:val="Normal"/>
    <w:qFormat/>
    <w:pPr>
      <w:pBdr/>
      <w:spacing/>
      <w:ind/>
    </w:pPr>
  </w:style>
  <w:style w:type="paragraph" w:styleId="1072">
    <w:name w:val="Heading 1"/>
    <w:basedOn w:val="1071"/>
    <w:next w:val="1071"/>
    <w:link w:val="1084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</w:rPr>
  </w:style>
  <w:style w:type="paragraph" w:styleId="1073">
    <w:name w:val="Heading 2"/>
    <w:basedOn w:val="1071"/>
    <w:next w:val="1071"/>
    <w:link w:val="1085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Theme="majorHAnsi" w:hAnsiTheme="majorHAnsi" w:eastAsiaTheme="majorEastAsia" w:cstheme="majorBidi"/>
      <w:color w:val="0f4761" w:themeColor="accent1" w:themeShade="BF"/>
      <w:sz w:val="32"/>
      <w:szCs w:val="32"/>
    </w:rPr>
  </w:style>
  <w:style w:type="paragraph" w:styleId="1074">
    <w:name w:val="Heading 3"/>
    <w:basedOn w:val="1071"/>
    <w:next w:val="1071"/>
    <w:link w:val="1086"/>
    <w:uiPriority w:val="9"/>
    <w:semiHidden/>
    <w:unhideWhenUsed/>
    <w:qFormat/>
    <w:pPr>
      <w:keepNext w:val="true"/>
      <w:keepLines w:val="true"/>
      <w:pBdr/>
      <w:spacing w:after="80" w:before="160"/>
      <w:ind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1075">
    <w:name w:val="Heading 4"/>
    <w:basedOn w:val="1071"/>
    <w:next w:val="1071"/>
    <w:link w:val="1087"/>
    <w:uiPriority w:val="9"/>
    <w:semiHidden/>
    <w:unhideWhenUsed/>
    <w:qFormat/>
    <w:pPr>
      <w:keepNext w:val="true"/>
      <w:keepLines w:val="true"/>
      <w:pBdr/>
      <w:spacing w:after="40" w:before="80"/>
      <w:ind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1076">
    <w:name w:val="Heading 5"/>
    <w:basedOn w:val="1071"/>
    <w:next w:val="1071"/>
    <w:link w:val="1088"/>
    <w:uiPriority w:val="9"/>
    <w:semiHidden/>
    <w:unhideWhenUsed/>
    <w:qFormat/>
    <w:pPr>
      <w:keepNext w:val="true"/>
      <w:keepLines w:val="true"/>
      <w:pBdr/>
      <w:spacing w:after="40" w:before="80"/>
      <w:ind/>
      <w:outlineLvl w:val="4"/>
    </w:pPr>
    <w:rPr>
      <w:rFonts w:eastAsiaTheme="majorEastAsia" w:cstheme="majorBidi"/>
      <w:color w:val="0f4761" w:themeColor="accent1" w:themeShade="BF"/>
    </w:rPr>
  </w:style>
  <w:style w:type="paragraph" w:styleId="1077">
    <w:name w:val="Heading 6"/>
    <w:basedOn w:val="1071"/>
    <w:next w:val="1071"/>
    <w:link w:val="1089"/>
    <w:uiPriority w:val="9"/>
    <w:semiHidden/>
    <w:unhideWhenUsed/>
    <w:qFormat/>
    <w:pPr>
      <w:keepNext w:val="true"/>
      <w:keepLines w:val="true"/>
      <w:pBdr/>
      <w:spacing w:after="0" w:before="40"/>
      <w:ind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1078">
    <w:name w:val="Heading 7"/>
    <w:basedOn w:val="1071"/>
    <w:next w:val="1071"/>
    <w:link w:val="1090"/>
    <w:uiPriority w:val="9"/>
    <w:semiHidden/>
    <w:unhideWhenUsed/>
    <w:qFormat/>
    <w:pPr>
      <w:keepNext w:val="true"/>
      <w:keepLines w:val="true"/>
      <w:pBdr/>
      <w:spacing w:after="0" w:before="40"/>
      <w:ind/>
      <w:outlineLvl w:val="6"/>
    </w:pPr>
    <w:rPr>
      <w:rFonts w:eastAsiaTheme="majorEastAsia" w:cstheme="majorBidi"/>
      <w:color w:val="595959" w:themeColor="text1" w:themeTint="A6"/>
    </w:rPr>
  </w:style>
  <w:style w:type="paragraph" w:styleId="1079">
    <w:name w:val="Heading 8"/>
    <w:basedOn w:val="1071"/>
    <w:next w:val="1071"/>
    <w:link w:val="1091"/>
    <w:uiPriority w:val="9"/>
    <w:semiHidden/>
    <w:unhideWhenUsed/>
    <w:qFormat/>
    <w:pPr>
      <w:keepNext w:val="true"/>
      <w:keepLines w:val="true"/>
      <w:pBdr/>
      <w:spacing w:after="0"/>
      <w:ind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1080">
    <w:name w:val="Heading 9"/>
    <w:basedOn w:val="1071"/>
    <w:next w:val="1071"/>
    <w:link w:val="1092"/>
    <w:uiPriority w:val="9"/>
    <w:semiHidden/>
    <w:unhideWhenUsed/>
    <w:qFormat/>
    <w:pPr>
      <w:keepNext w:val="true"/>
      <w:keepLines w:val="true"/>
      <w:pBdr/>
      <w:spacing w:after="0"/>
      <w:ind/>
      <w:outlineLvl w:val="8"/>
    </w:pPr>
    <w:rPr>
      <w:rFonts w:eastAsiaTheme="majorEastAsia" w:cstheme="majorBidi"/>
      <w:color w:val="272727" w:themeColor="text1" w:themeTint="D8"/>
    </w:rPr>
  </w:style>
  <w:style w:type="character" w:styleId="1081" w:default="1">
    <w:name w:val="Default Paragraph Font"/>
    <w:uiPriority w:val="1"/>
    <w:semiHidden/>
    <w:unhideWhenUsed/>
    <w:pPr>
      <w:pBdr/>
      <w:spacing/>
      <w:ind/>
    </w:pPr>
  </w:style>
  <w:style w:type="table" w:styleId="1082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083" w:default="1">
    <w:name w:val="No List"/>
    <w:uiPriority w:val="99"/>
    <w:semiHidden/>
    <w:unhideWhenUsed/>
    <w:pPr>
      <w:pBdr/>
      <w:spacing/>
      <w:ind/>
    </w:pPr>
  </w:style>
  <w:style w:type="character" w:styleId="1084" w:customStyle="1">
    <w:name w:val="Nadpis 1 Char"/>
    <w:basedOn w:val="1081"/>
    <w:link w:val="1072"/>
    <w:uiPriority w:val="9"/>
    <w:pPr>
      <w:pBdr/>
      <w:spacing/>
      <w:ind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</w:rPr>
  </w:style>
  <w:style w:type="character" w:styleId="1085" w:customStyle="1">
    <w:name w:val="Nadpis 2 Char"/>
    <w:basedOn w:val="1081"/>
    <w:link w:val="1073"/>
    <w:uiPriority w:val="9"/>
    <w:pPr>
      <w:pBdr/>
      <w:spacing/>
      <w:ind/>
    </w:pPr>
    <w:rPr>
      <w:rFonts w:asciiTheme="majorHAnsi" w:hAnsiTheme="majorHAnsi" w:eastAsiaTheme="majorEastAsia" w:cstheme="majorBidi"/>
      <w:color w:val="0f4761" w:themeColor="accent1" w:themeShade="BF"/>
      <w:sz w:val="32"/>
      <w:szCs w:val="32"/>
    </w:rPr>
  </w:style>
  <w:style w:type="character" w:styleId="1086" w:customStyle="1">
    <w:name w:val="Nadpis 3 Char"/>
    <w:basedOn w:val="1081"/>
    <w:link w:val="1074"/>
    <w:uiPriority w:val="9"/>
    <w:semiHidden/>
    <w:pPr>
      <w:pBdr/>
      <w:spacing/>
      <w:ind/>
    </w:pPr>
    <w:rPr>
      <w:rFonts w:eastAsiaTheme="majorEastAsia" w:cstheme="majorBidi"/>
      <w:color w:val="0f4761" w:themeColor="accent1" w:themeShade="BF"/>
      <w:sz w:val="28"/>
      <w:szCs w:val="28"/>
    </w:rPr>
  </w:style>
  <w:style w:type="character" w:styleId="1087" w:customStyle="1">
    <w:name w:val="Nadpis 4 Char"/>
    <w:basedOn w:val="1081"/>
    <w:link w:val="1075"/>
    <w:uiPriority w:val="9"/>
    <w:semiHidden/>
    <w:pPr>
      <w:pBdr/>
      <w:spacing/>
      <w:ind/>
    </w:pPr>
    <w:rPr>
      <w:rFonts w:eastAsiaTheme="majorEastAsia" w:cstheme="majorBidi"/>
      <w:i/>
      <w:iCs/>
      <w:color w:val="0f4761" w:themeColor="accent1" w:themeShade="BF"/>
    </w:rPr>
  </w:style>
  <w:style w:type="character" w:styleId="1088" w:customStyle="1">
    <w:name w:val="Nadpis 5 Char"/>
    <w:basedOn w:val="1081"/>
    <w:link w:val="1076"/>
    <w:uiPriority w:val="9"/>
    <w:semiHidden/>
    <w:pPr>
      <w:pBdr/>
      <w:spacing/>
      <w:ind/>
    </w:pPr>
    <w:rPr>
      <w:rFonts w:eastAsiaTheme="majorEastAsia" w:cstheme="majorBidi"/>
      <w:color w:val="0f4761" w:themeColor="accent1" w:themeShade="BF"/>
    </w:rPr>
  </w:style>
  <w:style w:type="character" w:styleId="1089" w:customStyle="1">
    <w:name w:val="Nadpis 6 Char"/>
    <w:basedOn w:val="1081"/>
    <w:link w:val="1077"/>
    <w:uiPriority w:val="9"/>
    <w:semiHidden/>
    <w:pPr>
      <w:pBdr/>
      <w:spacing/>
      <w:ind/>
    </w:pPr>
    <w:rPr>
      <w:rFonts w:eastAsiaTheme="majorEastAsia" w:cstheme="majorBidi"/>
      <w:i/>
      <w:iCs/>
      <w:color w:val="595959" w:themeColor="text1" w:themeTint="A6"/>
    </w:rPr>
  </w:style>
  <w:style w:type="character" w:styleId="1090" w:customStyle="1">
    <w:name w:val="Nadpis 7 Char"/>
    <w:basedOn w:val="1081"/>
    <w:link w:val="1078"/>
    <w:uiPriority w:val="9"/>
    <w:semiHidden/>
    <w:pPr>
      <w:pBdr/>
      <w:spacing/>
      <w:ind/>
    </w:pPr>
    <w:rPr>
      <w:rFonts w:eastAsiaTheme="majorEastAsia" w:cstheme="majorBidi"/>
      <w:color w:val="595959" w:themeColor="text1" w:themeTint="A6"/>
    </w:rPr>
  </w:style>
  <w:style w:type="character" w:styleId="1091" w:customStyle="1">
    <w:name w:val="Nadpis 8 Char"/>
    <w:basedOn w:val="1081"/>
    <w:link w:val="1079"/>
    <w:uiPriority w:val="9"/>
    <w:semiHidden/>
    <w:pPr>
      <w:pBdr/>
      <w:spacing/>
      <w:ind/>
    </w:pPr>
    <w:rPr>
      <w:rFonts w:eastAsiaTheme="majorEastAsia" w:cstheme="majorBidi"/>
      <w:i/>
      <w:iCs/>
      <w:color w:val="272727" w:themeColor="text1" w:themeTint="D8"/>
    </w:rPr>
  </w:style>
  <w:style w:type="character" w:styleId="1092" w:customStyle="1">
    <w:name w:val="Nadpis 9 Char"/>
    <w:basedOn w:val="1081"/>
    <w:link w:val="1080"/>
    <w:uiPriority w:val="9"/>
    <w:semiHidden/>
    <w:pPr>
      <w:pBdr/>
      <w:spacing/>
      <w:ind/>
    </w:pPr>
    <w:rPr>
      <w:rFonts w:eastAsiaTheme="majorEastAsia" w:cstheme="majorBidi"/>
      <w:color w:val="272727" w:themeColor="text1" w:themeTint="D8"/>
    </w:rPr>
  </w:style>
  <w:style w:type="paragraph" w:styleId="1093">
    <w:name w:val="Title"/>
    <w:basedOn w:val="1071"/>
    <w:next w:val="1071"/>
    <w:link w:val="1094"/>
    <w:uiPriority w:val="10"/>
    <w:qFormat/>
    <w:pPr>
      <w:pBdr/>
      <w:spacing w:after="80" w:line="240" w:lineRule="auto"/>
      <w:ind/>
      <w:contextualSpacing w:val="true"/>
    </w:pPr>
    <w:rPr>
      <w:rFonts w:asciiTheme="majorHAnsi" w:hAnsiTheme="majorHAnsi" w:eastAsiaTheme="majorEastAsia" w:cstheme="majorBidi"/>
      <w:spacing w:val="-10"/>
      <w:sz w:val="56"/>
      <w:szCs w:val="56"/>
    </w:rPr>
  </w:style>
  <w:style w:type="character" w:styleId="1094" w:customStyle="1">
    <w:name w:val="Název Char"/>
    <w:basedOn w:val="1081"/>
    <w:link w:val="1093"/>
    <w:uiPriority w:val="10"/>
    <w:pPr>
      <w:pBdr/>
      <w:spacing/>
      <w:ind/>
    </w:pPr>
    <w:rPr>
      <w:rFonts w:asciiTheme="majorHAnsi" w:hAnsiTheme="majorHAnsi" w:eastAsiaTheme="majorEastAsia" w:cstheme="majorBidi"/>
      <w:spacing w:val="-10"/>
      <w:sz w:val="56"/>
      <w:szCs w:val="56"/>
    </w:rPr>
  </w:style>
  <w:style w:type="paragraph" w:styleId="1095">
    <w:name w:val="Subtitle"/>
    <w:basedOn w:val="1071"/>
    <w:next w:val="1071"/>
    <w:link w:val="1096"/>
    <w:uiPriority w:val="11"/>
    <w:qFormat/>
    <w:pPr>
      <w:numPr>
        <w:ilvl w:val="1"/>
      </w:numPr>
      <w:pBdr/>
      <w:spacing/>
      <w:ind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1096" w:customStyle="1">
    <w:name w:val="Podnadpis Char"/>
    <w:basedOn w:val="1081"/>
    <w:link w:val="1095"/>
    <w:uiPriority w:val="11"/>
    <w:pPr>
      <w:pBdr/>
      <w:spacing/>
      <w:ind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1097">
    <w:name w:val="Quote"/>
    <w:basedOn w:val="1071"/>
    <w:next w:val="1071"/>
    <w:link w:val="1098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1098" w:customStyle="1">
    <w:name w:val="Citát Char"/>
    <w:basedOn w:val="1081"/>
    <w:link w:val="1097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1099">
    <w:name w:val="List Paragraph"/>
    <w:basedOn w:val="1071"/>
    <w:uiPriority w:val="34"/>
    <w:qFormat/>
    <w:pPr>
      <w:pBdr/>
      <w:spacing/>
      <w:ind w:left="720"/>
      <w:contextualSpacing w:val="true"/>
    </w:pPr>
  </w:style>
  <w:style w:type="character" w:styleId="1100">
    <w:name w:val="Intense Emphasis"/>
    <w:basedOn w:val="108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1101">
    <w:name w:val="Intense Quote"/>
    <w:basedOn w:val="1071"/>
    <w:next w:val="1071"/>
    <w:link w:val="1102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1102" w:customStyle="1">
    <w:name w:val="Výrazný citát Char"/>
    <w:basedOn w:val="1081"/>
    <w:link w:val="1101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103">
    <w:name w:val="Intense Reference"/>
    <w:basedOn w:val="108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1104">
    <w:name w:val="Header"/>
    <w:basedOn w:val="1071"/>
    <w:link w:val="1105"/>
    <w:uiPriority w:val="99"/>
    <w:unhideWhenUsed/>
    <w:pPr>
      <w:pBdr/>
      <w:tabs>
        <w:tab w:val="center" w:leader="none" w:pos="4536"/>
        <w:tab w:val="right" w:leader="none" w:pos="9072"/>
      </w:tabs>
      <w:spacing w:after="0" w:line="240" w:lineRule="auto"/>
      <w:ind/>
    </w:pPr>
  </w:style>
  <w:style w:type="character" w:styleId="1105" w:customStyle="1">
    <w:name w:val="Záhlaví Char"/>
    <w:basedOn w:val="1081"/>
    <w:link w:val="1104"/>
    <w:uiPriority w:val="99"/>
    <w:pPr>
      <w:pBdr/>
      <w:spacing/>
      <w:ind/>
    </w:pPr>
  </w:style>
  <w:style w:type="paragraph" w:styleId="1106">
    <w:name w:val="Footer"/>
    <w:basedOn w:val="1071"/>
    <w:link w:val="1107"/>
    <w:uiPriority w:val="99"/>
    <w:unhideWhenUsed/>
    <w:pPr>
      <w:pBdr/>
      <w:tabs>
        <w:tab w:val="center" w:leader="none" w:pos="4536"/>
        <w:tab w:val="right" w:leader="none" w:pos="9072"/>
      </w:tabs>
      <w:spacing w:after="0" w:line="240" w:lineRule="auto"/>
      <w:ind/>
    </w:pPr>
  </w:style>
  <w:style w:type="character" w:styleId="1107" w:customStyle="1">
    <w:name w:val="Zápatí Char"/>
    <w:basedOn w:val="1081"/>
    <w:link w:val="1106"/>
    <w:uiPriority w:val="99"/>
    <w:pPr>
      <w:pBdr/>
      <w:spacing/>
      <w:ind/>
    </w:pPr>
  </w:style>
  <w:style w:type="table" w:styleId="1108">
    <w:name w:val="Table Grid"/>
    <w:basedOn w:val="1082"/>
    <w:uiPriority w:val="3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109">
    <w:name w:val="Placeholder Text"/>
    <w:basedOn w:val="1081"/>
    <w:uiPriority w:val="99"/>
    <w:semiHidden/>
    <w:pPr>
      <w:pBdr/>
      <w:spacing/>
      <w:ind/>
    </w:pPr>
    <w:rPr>
      <w:color w:val="666666"/>
    </w:rPr>
  </w:style>
  <w:style w:type="paragraph" w:styleId="1110" w:customStyle="1">
    <w:name w:val="Šablona titulni strana"/>
    <w:basedOn w:val="1071"/>
    <w:link w:val="1111"/>
    <w:pPr>
      <w:pBdr/>
      <w:spacing w:after="0" w:line="240" w:lineRule="auto"/>
      <w:ind/>
      <w:jc w:val="center"/>
    </w:pPr>
    <w:rPr>
      <w:rFonts w:ascii="Times New Roman" w:hAnsi="Times New Roman" w:cs="Times New Roman"/>
    </w:rPr>
  </w:style>
  <w:style w:type="character" w:styleId="1111" w:customStyle="1">
    <w:name w:val="Šablona titulni strana Char"/>
    <w:basedOn w:val="1081"/>
    <w:link w:val="1110"/>
    <w:pPr>
      <w:pBdr/>
      <w:spacing/>
      <w:ind/>
    </w:pPr>
    <w:rPr>
      <w:rFonts w:ascii="Times New Roman" w:hAnsi="Times New Roman" w:cs="Times New Roman"/>
    </w:rPr>
  </w:style>
  <w:style w:type="character" w:styleId="1112">
    <w:name w:val="Hyperlink"/>
    <w:basedOn w:val="1081"/>
    <w:uiPriority w:val="99"/>
    <w:unhideWhenUsed/>
    <w:pPr>
      <w:pBdr/>
      <w:spacing/>
      <w:ind/>
    </w:pPr>
    <w:rPr>
      <w:color w:val="467886" w:themeColor="hyperlink"/>
      <w:u w:val="single"/>
    </w:rPr>
  </w:style>
  <w:style w:type="character" w:styleId="1113">
    <w:name w:val="Unresolved Mention"/>
    <w:basedOn w:val="1081"/>
    <w:uiPriority w:val="99"/>
    <w:semiHidden/>
    <w:unhideWhenUsed/>
    <w:pPr>
      <w:pBdr/>
      <w:spacing/>
      <w:ind/>
    </w:pPr>
    <w:rPr>
      <w:color w:val="605e5c"/>
      <w:shd w:val="clear" w:color="auto" w:fill="e1dfdd"/>
    </w:rPr>
  </w:style>
  <w:style w:type="paragraph" w:styleId="1114" w:customStyle="1">
    <w:name w:val="Nadpis 1 - HOR"/>
    <w:basedOn w:val="1072"/>
    <w:link w:val="1115"/>
    <w:qFormat/>
    <w:pPr>
      <w:pBdr/>
      <w:spacing/>
      <w:ind w:left="567"/>
    </w:pPr>
    <w:rPr>
      <w:rFonts w:ascii="Times New Roman" w:hAnsi="Times New Roman"/>
      <w:b/>
      <w:lang w:val="cs-CZ"/>
    </w:rPr>
  </w:style>
  <w:style w:type="character" w:styleId="1115" w:customStyle="1">
    <w:name w:val="Nadpis 1 - HOR Char"/>
    <w:basedOn w:val="1084"/>
    <w:link w:val="1114"/>
    <w:pPr>
      <w:pBdr/>
      <w:spacing/>
      <w:ind/>
    </w:pPr>
    <w:rPr>
      <w:rFonts w:ascii="Times New Roman" w:hAnsi="Times New Roman" w:eastAsiaTheme="majorEastAsia" w:cstheme="majorBidi"/>
      <w:b/>
      <w:color w:val="0f4761" w:themeColor="accent1" w:themeShade="BF"/>
      <w:sz w:val="40"/>
      <w:szCs w:val="40"/>
      <w:lang w:val="cs-CZ"/>
    </w:rPr>
  </w:style>
  <w:style w:type="paragraph" w:styleId="1116" w:customStyle="1">
    <w:name w:val="Nadpis 2 - HOR"/>
    <w:basedOn w:val="1073"/>
    <w:link w:val="1117"/>
    <w:qFormat/>
    <w:pPr>
      <w:pBdr/>
      <w:spacing/>
      <w:ind w:left="708"/>
    </w:pPr>
    <w:rPr>
      <w:rFonts w:ascii="Times New Roman" w:hAnsi="Times New Roman"/>
      <w:b/>
    </w:rPr>
  </w:style>
  <w:style w:type="character" w:styleId="1117" w:customStyle="1">
    <w:name w:val="Nadpis 2 - HOR Char"/>
    <w:basedOn w:val="1085"/>
    <w:link w:val="1116"/>
    <w:pPr>
      <w:pBdr/>
      <w:spacing/>
      <w:ind/>
    </w:pPr>
    <w:rPr>
      <w:rFonts w:ascii="Times New Roman" w:hAnsi="Times New Roman" w:eastAsiaTheme="majorEastAsia" w:cstheme="majorBidi"/>
      <w:b/>
      <w:color w:val="0f4761" w:themeColor="accent1" w:themeShade="BF"/>
      <w:sz w:val="32"/>
      <w:szCs w:val="32"/>
    </w:rPr>
  </w:style>
  <w:style w:type="paragraph" w:styleId="1118">
    <w:name w:val="TOC Heading"/>
    <w:basedOn w:val="1072"/>
    <w:next w:val="1071"/>
    <w:uiPriority w:val="39"/>
    <w:unhideWhenUsed/>
    <w:qFormat/>
    <w:pPr>
      <w:pBdr/>
      <w:spacing w:after="0" w:before="240" w:line="259" w:lineRule="auto"/>
      <w:ind/>
      <w:outlineLvl w:val="9"/>
    </w:pPr>
    <w:rPr>
      <w:sz w:val="32"/>
      <w:szCs w:val="32"/>
      <w:lang w:val="cs-CZ" w:eastAsia="cs-CZ"/>
      <w14:ligatures w14:val="none"/>
    </w:rPr>
  </w:style>
  <w:style w:type="paragraph" w:styleId="1119">
    <w:name w:val="toc 1"/>
    <w:basedOn w:val="1071"/>
    <w:next w:val="1071"/>
    <w:uiPriority w:val="39"/>
    <w:unhideWhenUsed/>
    <w:pPr>
      <w:pBdr/>
      <w:tabs>
        <w:tab w:val="right" w:leader="dot" w:pos="10065"/>
      </w:tabs>
      <w:spacing w:after="100"/>
      <w:ind w:right="707" w:firstLine="709"/>
    </w:pPr>
  </w:style>
  <w:style w:type="paragraph" w:styleId="1120">
    <w:name w:val="toc 2"/>
    <w:basedOn w:val="1071"/>
    <w:next w:val="1071"/>
    <w:uiPriority w:val="39"/>
    <w:unhideWhenUsed/>
    <w:pPr>
      <w:pBdr/>
      <w:tabs>
        <w:tab w:val="right" w:leader="dot" w:pos="10065"/>
      </w:tabs>
      <w:spacing w:after="100"/>
      <w:ind w:right="707" w:firstLine="709" w:left="240"/>
    </w:pPr>
  </w:style>
  <w:style w:type="paragraph" w:styleId="1121" w:customStyle="1">
    <w:name w:val="Normální - HOR"/>
    <w:basedOn w:val="1071"/>
    <w:link w:val="1122"/>
    <w:qFormat/>
    <w:pPr>
      <w:pBdr/>
      <w:spacing/>
      <w:ind w:right="566" w:left="567"/>
    </w:pPr>
    <w:rPr>
      <w:rFonts w:ascii="Times New Roman" w:hAnsi="Times New Roman" w:cs="Times New Roman"/>
    </w:rPr>
  </w:style>
  <w:style w:type="character" w:styleId="1122" w:customStyle="1">
    <w:name w:val="Normální - HOR Char"/>
    <w:basedOn w:val="1081"/>
    <w:link w:val="1121"/>
    <w:pPr>
      <w:pBdr/>
      <w:spacing/>
      <w:ind/>
    </w:pPr>
    <w:rPr>
      <w:rFonts w:ascii="Times New Roman" w:hAnsi="Times New Roman" w:cs="Times New Roman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numbering" Target="numbering.xml" /><Relationship Id="rId8" Type="http://schemas.openxmlformats.org/officeDocument/2006/relationships/footnotes" Target="footnotes.xml" /><Relationship Id="rId9" Type="http://schemas.openxmlformats.org/officeDocument/2006/relationships/endnotes" Target="endnotes.xml" /><Relationship Id="rId10" Type="http://schemas.openxmlformats.org/officeDocument/2006/relationships/header" Target="header1.xml" /><Relationship Id="rId11" Type="http://schemas.openxmlformats.org/officeDocument/2006/relationships/footer" Target="footer1.xml" /><Relationship Id="rId12" Type="http://schemas.openxmlformats.org/officeDocument/2006/relationships/footer" Target="footer2.xml" /><Relationship Id="rId13" Type="http://schemas.openxmlformats.org/officeDocument/2006/relationships/customXml" Target="../customXml/item1.xml" /><Relationship Id="rId14" Type="http://schemas.openxmlformats.org/officeDocument/2006/relationships/customXml" Target="../customXml/item2.xml" /><Relationship Id="rId15" Type="http://schemas.openxmlformats.org/officeDocument/2006/relationships/customXml" Target="../customXml/item3.xml" /><Relationship Id="rId16" Type="http://schemas.openxmlformats.org/officeDocument/2006/relationships/customXml" Target="../customXml/item4.xml" 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er2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/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20234D0A04C84768857B6C38C8D1B56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E374EB5-D122-45FC-BB65-D7BC07D84B61}"/>
      </w:docPartPr>
      <w:docPartBody>
        <w:p>
          <w:pPr>
            <w:pStyle w:val="1823"/>
            <w:pBdr/>
            <w:spacing/>
            <w:ind/>
            <w:rPr/>
          </w:pPr>
          <w:r>
            <w:rPr>
              <w:rStyle w:val="1818"/>
            </w:rPr>
            <w:t xml:space="preserve">Klikni pro výběr data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4"/>
        <w:szCs w:val="24"/>
        <w:lang w:val="cs-CZ" w:eastAsia="cs-CZ" w:bidi="ar-SA"/>
        <w14:ligatures w14:val="standardContextual"/>
      </w:rPr>
    </w:rPrDefault>
    <w:pPrDefault>
      <w:pPr>
        <w:pBdr/>
        <w:spacing w:after="160" w:afterAutospacing="0" w:before="0" w:beforeAutospacing="0" w:line="278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1629">
    <w:name w:val="Table Grid"/>
    <w:basedOn w:val="1816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0">
    <w:name w:val="Table Grid Light"/>
    <w:basedOn w:val="1816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1">
    <w:name w:val="Plain Table 1"/>
    <w:basedOn w:val="1816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2">
    <w:name w:val="Plain Table 2"/>
    <w:basedOn w:val="1816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3">
    <w:name w:val="Plain Table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4">
    <w:name w:val="Plain Table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5">
    <w:name w:val="Plain Table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6">
    <w:name w:val="Grid Table 1 Light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7">
    <w:name w:val="Grid Table 1 Light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8">
    <w:name w:val="Grid Table 1 Light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9">
    <w:name w:val="Grid Table 1 Light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0">
    <w:name w:val="Grid Table 1 Light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1">
    <w:name w:val="Grid Table 1 Light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2">
    <w:name w:val="Grid Table 1 Light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3">
    <w:name w:val="Grid Table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4">
    <w:name w:val="Grid Table 2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5">
    <w:name w:val="Grid Table 2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6">
    <w:name w:val="Grid Table 2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7">
    <w:name w:val="Grid Table 2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8">
    <w:name w:val="Grid Table 2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9">
    <w:name w:val="Grid Table 2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0">
    <w:name w:val="Grid Table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1">
    <w:name w:val="Grid Table 3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2">
    <w:name w:val="Grid Table 3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3">
    <w:name w:val="Grid Table 3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4">
    <w:name w:val="Grid Table 3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5">
    <w:name w:val="Grid Table 3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6">
    <w:name w:val="Grid Table 3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7">
    <w:name w:val="Grid Table 4"/>
    <w:basedOn w:val="18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8">
    <w:name w:val="Grid Table 4 - Accent 1"/>
    <w:basedOn w:val="18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9">
    <w:name w:val="Grid Table 4 - Accent 2"/>
    <w:basedOn w:val="18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0">
    <w:name w:val="Grid Table 4 - Accent 3"/>
    <w:basedOn w:val="18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1">
    <w:name w:val="Grid Table 4 - Accent 4"/>
    <w:basedOn w:val="18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2">
    <w:name w:val="Grid Table 4 - Accent 5"/>
    <w:basedOn w:val="18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3">
    <w:name w:val="Grid Table 4 - Accent 6"/>
    <w:basedOn w:val="18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4">
    <w:name w:val="Grid Table 5 Dark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5">
    <w:name w:val="Grid Table 5 Dark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c0e4f5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6">
    <w:name w:val="Grid Table 5 Dark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3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7">
    <w:name w:val="Grid Table 5 Dark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1f0c7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8">
    <w:name w:val="Grid Table 5 Dark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c9edf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9">
    <w:name w:val="Grid Table 5 Dark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f2ceee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0">
    <w:name w:val="Grid Table 5 Dark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d9f2d0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1">
    <w:name w:val="Grid Table 6 Colorful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72">
    <w:name w:val="Grid Table 6 Colorful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b7b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73">
    <w:name w:val="Grid Table 6 Colorful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74">
    <w:name w:val="Grid Table 6 Colorful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75">
    <w:name w:val="Grid Table 6 Colorful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76">
    <w:name w:val="Grid Table 6 Colorful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77">
    <w:name w:val="Grid Table 6 Colorful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678">
    <w:name w:val="Grid Table 7 Colorful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9">
    <w:name w:val="Grid Table 7 Colorful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1b7b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0">
    <w:name w:val="Grid Table 7 Colorful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1">
    <w:name w:val="Grid Table 7 Colorful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2">
    <w:name w:val="Grid Table 7 Colorful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3">
    <w:name w:val="Grid Table 7 Colorful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4">
    <w:name w:val="Grid Table 7 Colorful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5">
    <w:name w:val="List Table 1 Light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6">
    <w:name w:val="List Table 1 Light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7">
    <w:name w:val="List Table 1 Light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8">
    <w:name w:val="List Table 1 Light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9">
    <w:name w:val="List Table 1 Light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0">
    <w:name w:val="List Table 1 Light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1">
    <w:name w:val="List Table 1 Light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2">
    <w:name w:val="List Table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3">
    <w:name w:val="List Table 2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4">
    <w:name w:val="List Table 2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5">
    <w:name w:val="List Table 2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6">
    <w:name w:val="List Table 2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7">
    <w:name w:val="List Table 2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8">
    <w:name w:val="List Table 2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9">
    <w:name w:val="List Table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0">
    <w:name w:val="List Table 3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1">
    <w:name w:val="List Table 3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2">
    <w:name w:val="List Table 3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3">
    <w:name w:val="List Table 3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4">
    <w:name w:val="List Table 3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5">
    <w:name w:val="List Table 3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6">
    <w:name w:val="List Table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7">
    <w:name w:val="List Table 4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8">
    <w:name w:val="List Table 4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9">
    <w:name w:val="List Table 4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0">
    <w:name w:val="List Table 4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1">
    <w:name w:val="List Table 4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2">
    <w:name w:val="List Table 4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3">
    <w:name w:val="List Table 5 Dark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14">
    <w:name w:val="List Table 5 Dark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156082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15">
    <w:name w:val="List Table 5 Dark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2ab86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16">
    <w:name w:val="List Table 5 Dark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8d45b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17">
    <w:name w:val="List Table 5 Dark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60cbf4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18">
    <w:name w:val="List Table 5 Dark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d86dcc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19">
    <w:name w:val="List Table 5 Dark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8fd974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20">
    <w:name w:val="List Table 6 Colorful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1">
    <w:name w:val="List Table 6 Colorful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2">
    <w:name w:val="List Table 6 Colorful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3">
    <w:name w:val="List Table 6 Colorful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0872d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4">
    <w:name w:val="List Table 6 Colorful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9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5">
    <w:name w:val="List Table 6 Colorful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52889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6">
    <w:name w:val="List Table 6 Colorful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7">
    <w:name w:val="List Table 7 Colorful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28">
    <w:name w:val="List Table 7 Colorful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29">
    <w:name w:val="List Table 7 Colorful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30">
    <w:name w:val="List Table 7 Colorful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0872d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31">
    <w:name w:val="List Table 7 Colorful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d8ab9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32">
    <w:name w:val="List Table 7 Colorful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52889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33">
    <w:name w:val="List Table 7 Colorful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734">
    <w:name w:val="Lined - Accent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5">
    <w:name w:val="Lined - Accent 1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6">
    <w:name w:val="Lined - Accent 2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7">
    <w:name w:val="Lined - Accent 3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8">
    <w:name w:val="Lined - Accent 4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9">
    <w:name w:val="Lined - Accent 5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0">
    <w:name w:val="Lined - Accent 6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1">
    <w:name w:val="Bordered &amp; Lined - Accent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2">
    <w:name w:val="Bordered &amp; Lined - Accent 1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3">
    <w:name w:val="Bordered &amp; Lined - Accent 2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4">
    <w:name w:val="Bordered &amp; Lined - Accent 3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5">
    <w:name w:val="Bordered &amp; Lined - Accent 4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6">
    <w:name w:val="Bordered &amp; Lined - Accent 5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7">
    <w:name w:val="Bordered &amp; Lined - Accent 6"/>
    <w:basedOn w:val="18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8">
    <w:name w:val="Bordered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49">
    <w:name w:val="Bordered - Accent 1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50">
    <w:name w:val="Bordered - Accent 2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51">
    <w:name w:val="Bordered - Accent 3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52">
    <w:name w:val="Bordered - Accent 4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53">
    <w:name w:val="Bordered - Accent 5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54">
    <w:name w:val="Bordered - Accent 6"/>
    <w:basedOn w:val="18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755">
    <w:name w:val="Heading 2"/>
    <w:basedOn w:val="1813"/>
    <w:next w:val="1813"/>
    <w:link w:val="1764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1756">
    <w:name w:val="Heading 3"/>
    <w:basedOn w:val="1813"/>
    <w:next w:val="1813"/>
    <w:link w:val="1765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1757">
    <w:name w:val="Heading 4"/>
    <w:basedOn w:val="1813"/>
    <w:next w:val="1813"/>
    <w:link w:val="1766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1758">
    <w:name w:val="Heading 5"/>
    <w:basedOn w:val="1813"/>
    <w:next w:val="1813"/>
    <w:link w:val="1767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1759">
    <w:name w:val="Heading 6"/>
    <w:basedOn w:val="1813"/>
    <w:next w:val="1813"/>
    <w:link w:val="1768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1760">
    <w:name w:val="Heading 7"/>
    <w:basedOn w:val="1813"/>
    <w:next w:val="1813"/>
    <w:link w:val="1769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1761">
    <w:name w:val="Heading 8"/>
    <w:basedOn w:val="1813"/>
    <w:next w:val="1813"/>
    <w:link w:val="1770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1762">
    <w:name w:val="Heading 9"/>
    <w:basedOn w:val="1813"/>
    <w:next w:val="1813"/>
    <w:link w:val="1771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1763">
    <w:name w:val="Heading 1 Char"/>
    <w:basedOn w:val="1815"/>
    <w:link w:val="181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764">
    <w:name w:val="Heading 2 Char"/>
    <w:basedOn w:val="1815"/>
    <w:link w:val="175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765">
    <w:name w:val="Heading 3 Char"/>
    <w:basedOn w:val="1815"/>
    <w:link w:val="1756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766">
    <w:name w:val="Heading 4 Char"/>
    <w:basedOn w:val="1815"/>
    <w:link w:val="1757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767">
    <w:name w:val="Heading 5 Char"/>
    <w:basedOn w:val="1815"/>
    <w:link w:val="1758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768">
    <w:name w:val="Heading 6 Char"/>
    <w:basedOn w:val="1815"/>
    <w:link w:val="1759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769">
    <w:name w:val="Heading 7 Char"/>
    <w:basedOn w:val="1815"/>
    <w:link w:val="1760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770">
    <w:name w:val="Heading 8 Char"/>
    <w:basedOn w:val="1815"/>
    <w:link w:val="1761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771">
    <w:name w:val="Heading 9 Char"/>
    <w:basedOn w:val="1815"/>
    <w:link w:val="1762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1772">
    <w:name w:val="Title"/>
    <w:basedOn w:val="1813"/>
    <w:next w:val="1813"/>
    <w:link w:val="1773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1773">
    <w:name w:val="Title Char"/>
    <w:basedOn w:val="1815"/>
    <w:link w:val="1772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1774">
    <w:name w:val="Subtitle"/>
    <w:basedOn w:val="1813"/>
    <w:next w:val="1813"/>
    <w:link w:val="1775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775">
    <w:name w:val="Subtitle Char"/>
    <w:basedOn w:val="1815"/>
    <w:link w:val="1774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1776">
    <w:name w:val="Quote"/>
    <w:basedOn w:val="1813"/>
    <w:next w:val="1813"/>
    <w:link w:val="1777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1777">
    <w:name w:val="Quote Char"/>
    <w:basedOn w:val="1815"/>
    <w:link w:val="1776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1778">
    <w:name w:val="List Paragraph"/>
    <w:basedOn w:val="1813"/>
    <w:uiPriority w:val="34"/>
    <w:qFormat/>
    <w:pPr>
      <w:pBdr/>
      <w:spacing/>
      <w:ind w:left="720"/>
      <w:contextualSpacing w:val="true"/>
    </w:pPr>
  </w:style>
  <w:style w:type="character" w:styleId="1779">
    <w:name w:val="Intense Emphasis"/>
    <w:basedOn w:val="181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1780">
    <w:name w:val="Intense Quote"/>
    <w:basedOn w:val="1813"/>
    <w:next w:val="1813"/>
    <w:link w:val="1781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1781">
    <w:name w:val="Intense Quote Char"/>
    <w:basedOn w:val="1815"/>
    <w:link w:val="1780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782">
    <w:name w:val="Intense Reference"/>
    <w:basedOn w:val="181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1783">
    <w:name w:val="No Spacing"/>
    <w:basedOn w:val="1813"/>
    <w:uiPriority w:val="1"/>
    <w:qFormat/>
    <w:pPr>
      <w:pBdr/>
      <w:spacing w:after="0" w:line="240" w:lineRule="auto"/>
      <w:ind/>
    </w:pPr>
  </w:style>
  <w:style w:type="character" w:styleId="1784">
    <w:name w:val="Subtle Emphasis"/>
    <w:basedOn w:val="181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85">
    <w:name w:val="Emphasis"/>
    <w:basedOn w:val="1815"/>
    <w:uiPriority w:val="20"/>
    <w:qFormat/>
    <w:pPr>
      <w:pBdr/>
      <w:spacing/>
      <w:ind/>
    </w:pPr>
    <w:rPr>
      <w:i/>
      <w:iCs/>
    </w:rPr>
  </w:style>
  <w:style w:type="character" w:styleId="1786">
    <w:name w:val="Strong"/>
    <w:basedOn w:val="1815"/>
    <w:uiPriority w:val="22"/>
    <w:qFormat/>
    <w:pPr>
      <w:pBdr/>
      <w:spacing/>
      <w:ind/>
    </w:pPr>
    <w:rPr>
      <w:b/>
      <w:bCs/>
    </w:rPr>
  </w:style>
  <w:style w:type="character" w:styleId="1787">
    <w:name w:val="Subtle Reference"/>
    <w:basedOn w:val="181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88">
    <w:name w:val="Book Title"/>
    <w:basedOn w:val="1815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1789">
    <w:name w:val="Header"/>
    <w:basedOn w:val="1813"/>
    <w:link w:val="1790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1790">
    <w:name w:val="Header Char"/>
    <w:basedOn w:val="1815"/>
    <w:link w:val="1789"/>
    <w:uiPriority w:val="99"/>
    <w:pPr>
      <w:pBdr/>
      <w:spacing/>
      <w:ind/>
    </w:pPr>
  </w:style>
  <w:style w:type="paragraph" w:styleId="1791">
    <w:name w:val="Footer"/>
    <w:basedOn w:val="1813"/>
    <w:link w:val="1792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1792">
    <w:name w:val="Footer Char"/>
    <w:basedOn w:val="1815"/>
    <w:link w:val="1791"/>
    <w:uiPriority w:val="99"/>
    <w:pPr>
      <w:pBdr/>
      <w:spacing/>
      <w:ind/>
    </w:pPr>
  </w:style>
  <w:style w:type="paragraph" w:styleId="1793">
    <w:name w:val="Caption"/>
    <w:basedOn w:val="1813"/>
    <w:next w:val="1813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1794">
    <w:name w:val="footnote text"/>
    <w:basedOn w:val="1813"/>
    <w:link w:val="1795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795">
    <w:name w:val="Footnote Text Char"/>
    <w:basedOn w:val="1815"/>
    <w:link w:val="1794"/>
    <w:uiPriority w:val="99"/>
    <w:semiHidden/>
    <w:pPr>
      <w:pBdr/>
      <w:spacing/>
      <w:ind/>
    </w:pPr>
    <w:rPr>
      <w:sz w:val="20"/>
      <w:szCs w:val="20"/>
    </w:rPr>
  </w:style>
  <w:style w:type="character" w:styleId="1796">
    <w:name w:val="footnote reference"/>
    <w:basedOn w:val="1815"/>
    <w:uiPriority w:val="99"/>
    <w:semiHidden/>
    <w:unhideWhenUsed/>
    <w:pPr>
      <w:pBdr/>
      <w:spacing/>
      <w:ind/>
    </w:pPr>
    <w:rPr>
      <w:vertAlign w:val="superscript"/>
    </w:rPr>
  </w:style>
  <w:style w:type="paragraph" w:styleId="1797">
    <w:name w:val="endnote text"/>
    <w:basedOn w:val="1813"/>
    <w:link w:val="1798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798">
    <w:name w:val="Endnote Text Char"/>
    <w:basedOn w:val="1815"/>
    <w:link w:val="1797"/>
    <w:uiPriority w:val="99"/>
    <w:semiHidden/>
    <w:pPr>
      <w:pBdr/>
      <w:spacing/>
      <w:ind/>
    </w:pPr>
    <w:rPr>
      <w:sz w:val="20"/>
      <w:szCs w:val="20"/>
    </w:rPr>
  </w:style>
  <w:style w:type="character" w:styleId="1799">
    <w:name w:val="endnote reference"/>
    <w:basedOn w:val="1815"/>
    <w:uiPriority w:val="99"/>
    <w:semiHidden/>
    <w:unhideWhenUsed/>
    <w:pPr>
      <w:pBdr/>
      <w:spacing/>
      <w:ind/>
    </w:pPr>
    <w:rPr>
      <w:vertAlign w:val="superscript"/>
    </w:rPr>
  </w:style>
  <w:style w:type="character" w:styleId="1800">
    <w:name w:val="Hyperlink"/>
    <w:basedOn w:val="1815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1801">
    <w:name w:val="FollowedHyperlink"/>
    <w:basedOn w:val="181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802">
    <w:name w:val="toc 1"/>
    <w:basedOn w:val="1813"/>
    <w:next w:val="1813"/>
    <w:uiPriority w:val="39"/>
    <w:unhideWhenUsed/>
    <w:pPr>
      <w:pBdr/>
      <w:spacing w:after="100"/>
      <w:ind/>
    </w:pPr>
  </w:style>
  <w:style w:type="paragraph" w:styleId="1803">
    <w:name w:val="toc 2"/>
    <w:basedOn w:val="1813"/>
    <w:next w:val="1813"/>
    <w:uiPriority w:val="39"/>
    <w:unhideWhenUsed/>
    <w:pPr>
      <w:pBdr/>
      <w:spacing w:after="100"/>
      <w:ind w:left="220"/>
    </w:pPr>
  </w:style>
  <w:style w:type="paragraph" w:styleId="1804">
    <w:name w:val="toc 3"/>
    <w:basedOn w:val="1813"/>
    <w:next w:val="1813"/>
    <w:uiPriority w:val="39"/>
    <w:unhideWhenUsed/>
    <w:pPr>
      <w:pBdr/>
      <w:spacing w:after="100"/>
      <w:ind w:left="440"/>
    </w:pPr>
  </w:style>
  <w:style w:type="paragraph" w:styleId="1805">
    <w:name w:val="toc 4"/>
    <w:basedOn w:val="1813"/>
    <w:next w:val="1813"/>
    <w:uiPriority w:val="39"/>
    <w:unhideWhenUsed/>
    <w:pPr>
      <w:pBdr/>
      <w:spacing w:after="100"/>
      <w:ind w:left="660"/>
    </w:pPr>
  </w:style>
  <w:style w:type="paragraph" w:styleId="1806">
    <w:name w:val="toc 5"/>
    <w:basedOn w:val="1813"/>
    <w:next w:val="1813"/>
    <w:uiPriority w:val="39"/>
    <w:unhideWhenUsed/>
    <w:pPr>
      <w:pBdr/>
      <w:spacing w:after="100"/>
      <w:ind w:left="880"/>
    </w:pPr>
  </w:style>
  <w:style w:type="paragraph" w:styleId="1807">
    <w:name w:val="toc 6"/>
    <w:basedOn w:val="1813"/>
    <w:next w:val="1813"/>
    <w:uiPriority w:val="39"/>
    <w:unhideWhenUsed/>
    <w:pPr>
      <w:pBdr/>
      <w:spacing w:after="100"/>
      <w:ind w:left="1100"/>
    </w:pPr>
  </w:style>
  <w:style w:type="paragraph" w:styleId="1808">
    <w:name w:val="toc 7"/>
    <w:basedOn w:val="1813"/>
    <w:next w:val="1813"/>
    <w:uiPriority w:val="39"/>
    <w:unhideWhenUsed/>
    <w:pPr>
      <w:pBdr/>
      <w:spacing w:after="100"/>
      <w:ind w:left="1320"/>
    </w:pPr>
  </w:style>
  <w:style w:type="paragraph" w:styleId="1809">
    <w:name w:val="toc 8"/>
    <w:basedOn w:val="1813"/>
    <w:next w:val="1813"/>
    <w:uiPriority w:val="39"/>
    <w:unhideWhenUsed/>
    <w:pPr>
      <w:pBdr/>
      <w:spacing w:after="100"/>
      <w:ind w:left="1540"/>
    </w:pPr>
  </w:style>
  <w:style w:type="paragraph" w:styleId="1810">
    <w:name w:val="toc 9"/>
    <w:basedOn w:val="1813"/>
    <w:next w:val="1813"/>
    <w:uiPriority w:val="39"/>
    <w:unhideWhenUsed/>
    <w:pPr>
      <w:pBdr/>
      <w:spacing w:after="100"/>
      <w:ind w:left="1760"/>
    </w:pPr>
  </w:style>
  <w:style w:type="paragraph" w:styleId="1811">
    <w:name w:val="TOC Heading"/>
    <w:uiPriority w:val="39"/>
    <w:unhideWhenUsed/>
    <w:pPr>
      <w:pBdr/>
      <w:spacing/>
      <w:ind/>
    </w:pPr>
  </w:style>
  <w:style w:type="paragraph" w:styleId="1812">
    <w:name w:val="table of figures"/>
    <w:basedOn w:val="1813"/>
    <w:next w:val="1813"/>
    <w:uiPriority w:val="99"/>
    <w:unhideWhenUsed/>
    <w:pPr>
      <w:pBdr/>
      <w:spacing w:after="0" w:afterAutospacing="0"/>
      <w:ind/>
    </w:pPr>
  </w:style>
  <w:style w:type="paragraph" w:styleId="1813" w:default="1">
    <w:name w:val="Normal"/>
    <w:qFormat/>
    <w:pPr>
      <w:pBdr/>
      <w:spacing/>
      <w:ind/>
    </w:pPr>
  </w:style>
  <w:style w:type="paragraph" w:styleId="1814">
    <w:name w:val="Heading 1"/>
    <w:basedOn w:val="1813"/>
    <w:next w:val="1813"/>
    <w:link w:val="1821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  <w:lang w:val="sk-SK" w:eastAsia="en-US"/>
    </w:rPr>
  </w:style>
  <w:style w:type="character" w:styleId="1815" w:default="1">
    <w:name w:val="Default Paragraph Font"/>
    <w:uiPriority w:val="1"/>
    <w:semiHidden/>
    <w:unhideWhenUsed/>
    <w:pPr>
      <w:pBdr/>
      <w:spacing/>
      <w:ind/>
    </w:pPr>
  </w:style>
  <w:style w:type="table" w:styleId="1816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817" w:default="1">
    <w:name w:val="No List"/>
    <w:uiPriority w:val="99"/>
    <w:semiHidden/>
    <w:unhideWhenUsed/>
    <w:pPr>
      <w:pBdr/>
      <w:spacing/>
      <w:ind/>
    </w:pPr>
  </w:style>
  <w:style w:type="character" w:styleId="1818">
    <w:name w:val="Placeholder Text"/>
    <w:basedOn w:val="1815"/>
    <w:uiPriority w:val="99"/>
    <w:semiHidden/>
    <w:pPr>
      <w:pBdr/>
      <w:spacing/>
      <w:ind/>
    </w:pPr>
    <w:rPr>
      <w:color w:val="666666"/>
    </w:rPr>
  </w:style>
  <w:style w:type="paragraph" w:styleId="1819" w:customStyle="1">
    <w:name w:val="12D7F9A8D5144777A31D7C38A7E21B8E"/>
    <w:pPr>
      <w:pBdr/>
      <w:spacing/>
      <w:ind/>
    </w:pPr>
  </w:style>
  <w:style w:type="paragraph" w:styleId="1820" w:customStyle="1">
    <w:name w:val="04138C150A6B43CE9B2076346D055869"/>
    <w:pPr>
      <w:pBdr/>
      <w:spacing/>
      <w:ind/>
    </w:pPr>
  </w:style>
  <w:style w:type="character" w:styleId="1821" w:customStyle="1">
    <w:name w:val="Nadpis 1 Char"/>
    <w:basedOn w:val="1815"/>
    <w:link w:val="1814"/>
    <w:uiPriority w:val="9"/>
    <w:pPr>
      <w:pBdr/>
      <w:spacing/>
      <w:ind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  <w:lang w:val="sk-SK" w:eastAsia="en-US"/>
    </w:rPr>
  </w:style>
  <w:style w:type="paragraph" w:styleId="1822" w:customStyle="1">
    <w:name w:val="10D3943A89614119BE61A4392A01C05D"/>
    <w:pPr>
      <w:pBdr/>
      <w:spacing/>
      <w:ind/>
    </w:pPr>
  </w:style>
  <w:style w:type="paragraph" w:styleId="1823" w:customStyle="1">
    <w:name w:val="20234D0A04C84768857B6C38C8D1B567"/>
    <w:pPr>
      <w:pBdr/>
      <w:spacing/>
      <w:ind/>
    </w:pPr>
  </w:style>
  <w:style w:type="paragraph" w:styleId="1824" w:customStyle="1">
    <w:name w:val="4BEB142715A1459B9543D75F60AD06AB"/>
    <w:pPr>
      <w:pBdr/>
      <w:spacing/>
      <w:ind/>
    </w:pPr>
  </w:style>
  <w:style w:type="paragraph" w:styleId="1825" w:customStyle="1">
    <w:name w:val="DF14F14F87DA4233A458378643651483"/>
    <w:pPr>
      <w:pBdr/>
      <w:spacing/>
      <w:ind/>
    </w:pPr>
  </w:style>
  <w:style w:type="paragraph" w:styleId="1826" w:customStyle="1">
    <w:name w:val="A0F56689E2CD49F7B5B5B33F978AD849"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/>
        <a:ea typeface="Arial"/>
        <a:cs typeface="Arial"/>
      </a:majorFont>
      <a:minorFont>
        <a:latin typeface="Aptos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 bwMode="auto"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 /></Relationships>
</file>

<file path=customXml/_rels/item3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3.xml" /></Relationships>
</file>

<file path=customXml/_rels/item4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4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6F210943662494FBD36ECCCCD25FDEE" ma:contentTypeVersion="1" ma:contentTypeDescription="Vytvoří nový dokument" ma:contentTypeScope="" ma:versionID="986532df27dfd35fea469797078ac91f">
  <xsd:schema xmlns:xsd="http://www.w3.org/2001/XMLSchema" xmlns:xs="http://www.w3.org/2001/XMLSchema" xmlns:p="http://schemas.microsoft.com/office/2006/metadata/properties" xmlns:ns2="97735eed-ec48-44ef-9260-775d8028bbc7" targetNamespace="http://schemas.microsoft.com/office/2006/metadata/properties" ma:root="true" ma:fieldsID="b03312ca0b1e6b12b698c06bfb3d8713" ns2:_="">
    <xsd:import namespace="97735eed-ec48-44ef-9260-775d8028bbc7"/>
    <xsd:element name="properties">
      <xsd:complexType>
        <xsd:sequence>
          <xsd:element name="documentManagement">
            <xsd:complexType>
              <xsd:all>
                <xsd:element ref="ns2:Reference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735eed-ec48-44ef-9260-775d8028bbc7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This value indicates the number of saves or revisions. The application is responsible for updating this value after each revision.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97735eed-ec48-44ef-9260-775d8028bbc7" xsi:nil="true"/>
  </documentManagement>
</p:properties>
</file>

<file path=customXml/itemProps1.xml><?xml version="1.0" encoding="utf-8"?>
<ds:datastoreItem xmlns:ds="http://schemas.openxmlformats.org/officeDocument/2006/customXml" ds:itemID="E8FF94AC-B98F-493C-B2A7-1825771BDE12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C70E2645-BE27-4F40-B757-54B8694D9E61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7735eed-ec48-44ef-9260-775d8028bbc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www.w3.org/2001/XMLSchema-instance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9953DEE0-F622-4845-8F26-E611B5BC09E4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E854AE89-54F5-4A9C-8459-BC24122BDE08">
  <ds:schemaRefs>
    <ds:schemaRef ds:uri="http://schemas.microsoft.com/office/2006/metadata/properties"/>
    <ds:schemaRef ds:uri="http://www.w3.org/2001/XMLSchema-instance"/>
    <ds:schemaRef ds:uri="http://schemas.microsoft.com/office/infopath/2007/PartnerControls"/>
    <ds:schemaRef ds:uri="97735eed-ec48-44ef-9260-775d8028bbc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protokol_SPSE_HOR.dotx</Template>
  <Application>ONLYOFFICE/9.3.1.8</Application>
  <DocSecurity>0</DocSecurity>
  <ScaleCrop>0</ScaleCrop>
  <HeadingPairs>
    <vt:vector size="0" baseType="variant"/>
  </HeadingPairs>
  <TitlesOfParts>
    <vt:vector size="0" baseType="lpstr"/>
  </TitlesOfParts>
  <Company/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Lukas Hor</dc:creator>
  <cp:keywords/>
  <dc:description/>
  <cp:revision>4</cp:revision>
  <dcterms:created xsi:type="dcterms:W3CDTF">2025-10-14T21:11:00Z</dcterms:created>
  <dcterms:modified xsi:type="dcterms:W3CDTF">2026-03-07T16:56:19Z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0x010100E6F210943662494FBD36ECCCCD25FDEE</vt:lpwstr>
  </property>
</Properties>
</file>