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  <w:lang w:val="es-CR"/>
        </w:rPr>
      </w:pPr>
      <w:r w:rsidRPr="0030169D">
        <w:rPr>
          <w:rFonts w:ascii="Palatino Linotype" w:hAnsi="Palatino Linotype"/>
          <w:b/>
          <w:sz w:val="24"/>
          <w:szCs w:val="24"/>
          <w:lang w:val="es-CR"/>
        </w:rPr>
        <w:t>Análisis de requisitos del software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[PRESSMAN, 2002]</w:t>
      </w:r>
    </w:p>
    <w:p w:rsidR="0030169D" w:rsidRDefault="0030169D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La ingeniería de requisitos del software e</w:t>
      </w:r>
      <w:r w:rsidR="0030169D">
        <w:rPr>
          <w:rFonts w:ascii="Palatino Linotype" w:hAnsi="Palatino Linotype"/>
          <w:sz w:val="24"/>
          <w:szCs w:val="24"/>
          <w:lang w:val="es-CR"/>
        </w:rPr>
        <w:t xml:space="preserve">s un proceso de descubrimiento, </w:t>
      </w:r>
      <w:r w:rsidRPr="0030169D">
        <w:rPr>
          <w:rFonts w:ascii="Palatino Linotype" w:hAnsi="Palatino Linotype"/>
          <w:sz w:val="24"/>
          <w:szCs w:val="24"/>
          <w:lang w:val="es-CR"/>
        </w:rPr>
        <w:t>refinamiento, modelado y especificación. Se refina</w:t>
      </w:r>
      <w:r w:rsidR="0030169D">
        <w:rPr>
          <w:rFonts w:ascii="Palatino Linotype" w:hAnsi="Palatino Linotype"/>
          <w:sz w:val="24"/>
          <w:szCs w:val="24"/>
          <w:lang w:val="es-CR"/>
        </w:rPr>
        <w:t xml:space="preserve">n en detalle los requisitos del </w:t>
      </w:r>
      <w:r w:rsidRPr="0030169D">
        <w:rPr>
          <w:rFonts w:ascii="Palatino Linotype" w:hAnsi="Palatino Linotype"/>
          <w:sz w:val="24"/>
          <w:szCs w:val="24"/>
          <w:lang w:val="es-CR"/>
        </w:rPr>
        <w:t>sistema y el papel asignado al software.</w:t>
      </w:r>
    </w:p>
    <w:p w:rsidR="0030169D" w:rsidRDefault="0030169D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Tanto el desarrollador como el clien</w:t>
      </w:r>
      <w:r w:rsidR="0030169D">
        <w:rPr>
          <w:rFonts w:ascii="Palatino Linotype" w:hAnsi="Palatino Linotype"/>
          <w:sz w:val="24"/>
          <w:szCs w:val="24"/>
          <w:lang w:val="es-CR"/>
        </w:rPr>
        <w:t xml:space="preserve">te tienen un papel activo en la </w:t>
      </w:r>
      <w:r w:rsidR="00C755B2">
        <w:rPr>
          <w:rFonts w:ascii="Palatino Linotype" w:hAnsi="Palatino Linotype"/>
          <w:sz w:val="24"/>
          <w:szCs w:val="24"/>
          <w:lang w:val="es-CR"/>
        </w:rPr>
        <w:t xml:space="preserve">ingeniería de requisitos </w:t>
      </w:r>
      <w:r w:rsidRPr="0030169D">
        <w:rPr>
          <w:rFonts w:ascii="Palatino Linotype" w:hAnsi="Palatino Linotype"/>
          <w:sz w:val="24"/>
          <w:szCs w:val="24"/>
          <w:lang w:val="es-CR"/>
        </w:rPr>
        <w:t xml:space="preserve">un conjunto de </w:t>
      </w:r>
      <w:r w:rsidR="0030169D">
        <w:rPr>
          <w:rFonts w:ascii="Palatino Linotype" w:hAnsi="Palatino Linotype"/>
          <w:sz w:val="24"/>
          <w:szCs w:val="24"/>
          <w:lang w:val="es-CR"/>
        </w:rPr>
        <w:t xml:space="preserve">actividades que son denominadas </w:t>
      </w:r>
      <w:r w:rsidR="00C755B2">
        <w:rPr>
          <w:rFonts w:ascii="Palatino Linotype" w:hAnsi="Palatino Linotype"/>
          <w:sz w:val="24"/>
          <w:szCs w:val="24"/>
          <w:lang w:val="es-CR"/>
        </w:rPr>
        <w:t xml:space="preserve">análisis. </w:t>
      </w:r>
      <w:r w:rsidRPr="0030169D">
        <w:rPr>
          <w:rFonts w:ascii="Palatino Linotype" w:hAnsi="Palatino Linotype"/>
          <w:sz w:val="24"/>
          <w:szCs w:val="24"/>
          <w:lang w:val="es-CR"/>
        </w:rPr>
        <w:t xml:space="preserve">El cliente intenta replantear un sistema </w:t>
      </w:r>
      <w:r w:rsidR="00C755B2">
        <w:rPr>
          <w:rFonts w:ascii="Palatino Linotype" w:hAnsi="Palatino Linotype"/>
          <w:sz w:val="24"/>
          <w:szCs w:val="24"/>
          <w:lang w:val="es-CR"/>
        </w:rPr>
        <w:t xml:space="preserve">confuso, a nivel de descripción </w:t>
      </w:r>
      <w:r w:rsidRPr="0030169D">
        <w:rPr>
          <w:rFonts w:ascii="Palatino Linotype" w:hAnsi="Palatino Linotype"/>
          <w:sz w:val="24"/>
          <w:szCs w:val="24"/>
          <w:lang w:val="es-CR"/>
        </w:rPr>
        <w:t>de datos, funciones y comportamiento, en detalles co</w:t>
      </w:r>
      <w:r w:rsidR="00C755B2">
        <w:rPr>
          <w:rFonts w:ascii="Palatino Linotype" w:hAnsi="Palatino Linotype"/>
          <w:sz w:val="24"/>
          <w:szCs w:val="24"/>
          <w:lang w:val="es-CR"/>
        </w:rPr>
        <w:t xml:space="preserve">ncretos. El desarrollador actúa </w:t>
      </w:r>
      <w:r w:rsidRPr="0030169D">
        <w:rPr>
          <w:rFonts w:ascii="Palatino Linotype" w:hAnsi="Palatino Linotype"/>
          <w:sz w:val="24"/>
          <w:szCs w:val="24"/>
          <w:lang w:val="es-CR"/>
        </w:rPr>
        <w:t>como interrogador, como consultor, como person</w:t>
      </w:r>
      <w:r w:rsidR="00C755B2">
        <w:rPr>
          <w:rFonts w:ascii="Palatino Linotype" w:hAnsi="Palatino Linotype"/>
          <w:sz w:val="24"/>
          <w:szCs w:val="24"/>
          <w:lang w:val="es-CR"/>
        </w:rPr>
        <w:t xml:space="preserve">a que resuelve problemas y como </w:t>
      </w:r>
      <w:r w:rsidRPr="0030169D">
        <w:rPr>
          <w:rFonts w:ascii="Palatino Linotype" w:hAnsi="Palatino Linotype"/>
          <w:sz w:val="24"/>
          <w:szCs w:val="24"/>
          <w:lang w:val="es-CR"/>
        </w:rPr>
        <w:t>negociador.</w:t>
      </w:r>
    </w:p>
    <w:p w:rsidR="00C755B2" w:rsidRDefault="00C755B2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El análisis y la especificación de requ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isitos pueden parecer una tarea </w:t>
      </w:r>
      <w:r w:rsidRPr="0030169D">
        <w:rPr>
          <w:rFonts w:ascii="Palatino Linotype" w:hAnsi="Palatino Linotype"/>
          <w:sz w:val="24"/>
          <w:szCs w:val="24"/>
          <w:lang w:val="es-CR"/>
        </w:rPr>
        <w:t>relativamente sencilla, pero las apariencias engañan. El contenido de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comunicación es muy denso. Abundan las ocasiones para malas interpretaciones o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falta de información. Es muy probable que haya ambigüedad. El dilema al que se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enfrenta el ingeniero de software puede entenderse muy bien repitiendo la famosa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frase de un cliente anónimo: “Sé que cree que entendió lo que piensa que dije, pero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no estoy seguro de que se dé cuenta de que lo que escuchó no es lo que yo quise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decir”.</w:t>
      </w:r>
    </w:p>
    <w:p w:rsidR="003E1DAF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F2598A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El análisis de requisitos es una tarea de ingeniería del software que cubre el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hueco entre la definición del software a nivel sistema y el diseño de software. El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análisis de requerimientos permite al ingeniero de sistemas especificar las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características operacionales del software (función, datos y rendimientos), indica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la interfaz del software con otros elementos del sistema y establece las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restricciones que debe cumplir el software.</w:t>
      </w:r>
      <w:r w:rsidRPr="0030169D">
        <w:rPr>
          <w:rFonts w:ascii="Palatino Linotype" w:hAnsi="Palatino Linotype"/>
          <w:sz w:val="24"/>
          <w:szCs w:val="24"/>
          <w:lang w:val="es-CR"/>
        </w:rPr>
        <w:cr/>
      </w:r>
    </w:p>
    <w:p w:rsidR="001402A4" w:rsidRPr="003E1DAF" w:rsidRDefault="001402A4" w:rsidP="0030169D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  <w:lang w:val="es-CR"/>
        </w:rPr>
      </w:pPr>
      <w:r w:rsidRPr="003E1DAF">
        <w:rPr>
          <w:rFonts w:ascii="Palatino Linotype" w:hAnsi="Palatino Linotype"/>
          <w:b/>
          <w:sz w:val="24"/>
          <w:szCs w:val="24"/>
          <w:lang w:val="es-CR"/>
        </w:rPr>
        <w:t>Tareas de análisis</w:t>
      </w:r>
    </w:p>
    <w:p w:rsidR="003E1DAF" w:rsidRPr="0030169D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El análisis de requisitos del software se puede subdividir en cinco áreas de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esfuerzo:</w:t>
      </w:r>
    </w:p>
    <w:p w:rsidR="003E1DAF" w:rsidRPr="0030169D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1. Reconocimiento del problema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2. Evaluación y síntesis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3. Modelado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4. Especificación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5. Revisión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Todos los métodos de análisis se relaciona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n por un conjunto de principios </w:t>
      </w:r>
      <w:r w:rsidRPr="0030169D">
        <w:rPr>
          <w:rFonts w:ascii="Palatino Linotype" w:hAnsi="Palatino Linotype"/>
          <w:sz w:val="24"/>
          <w:szCs w:val="24"/>
          <w:lang w:val="es-CR"/>
        </w:rPr>
        <w:t>operativos:</w:t>
      </w:r>
    </w:p>
    <w:p w:rsidR="003E1DAF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 xml:space="preserve">1. Debe representarse y entenderse el dominio de la información de </w:t>
      </w:r>
      <w:proofErr w:type="spellStart"/>
      <w:r w:rsidRPr="0030169D">
        <w:rPr>
          <w:rFonts w:ascii="Palatino Linotype" w:hAnsi="Palatino Linotype"/>
          <w:sz w:val="24"/>
          <w:szCs w:val="24"/>
          <w:lang w:val="es-CR"/>
        </w:rPr>
        <w:t>unproblema</w:t>
      </w:r>
      <w:proofErr w:type="spellEnd"/>
      <w:r w:rsidRPr="0030169D">
        <w:rPr>
          <w:rFonts w:ascii="Palatino Linotype" w:hAnsi="Palatino Linotype"/>
          <w:sz w:val="24"/>
          <w:szCs w:val="24"/>
          <w:lang w:val="es-CR"/>
        </w:rPr>
        <w:t>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lastRenderedPageBreak/>
        <w:t>2. Deben definirse las funciones que debe realizar el software.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3. Debe representarse el comportamiento del software (como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consecuencia de acontecimientos externos),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4. Deben dividirse los modelos que representan información, función y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comportamiento de manera que se descubran los detalles por capas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(o jerárquicamente).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5. El proceso de análisis debería ir desde la información esencial hasta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el detalle de la implementación.</w:t>
      </w:r>
    </w:p>
    <w:p w:rsidR="003E1DAF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Además de los principios operativos mencionados anteriormente, se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sugiere un conjunto de principios directrices para la ingeniería de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requerimientos: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1. Entender el problema antes de empezar a crear el modelo de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análisis.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 xml:space="preserve">2. Desarrollar prototipos que permitan al usuario entender </w:t>
      </w:r>
      <w:proofErr w:type="spellStart"/>
      <w:r w:rsidRPr="0030169D">
        <w:rPr>
          <w:rFonts w:ascii="Palatino Linotype" w:hAnsi="Palatino Linotype"/>
          <w:sz w:val="24"/>
          <w:szCs w:val="24"/>
          <w:lang w:val="es-CR"/>
        </w:rPr>
        <w:t>como</w:t>
      </w:r>
      <w:proofErr w:type="spellEnd"/>
      <w:r w:rsidRPr="0030169D">
        <w:rPr>
          <w:rFonts w:ascii="Palatino Linotype" w:hAnsi="Palatino Linotype"/>
          <w:sz w:val="24"/>
          <w:szCs w:val="24"/>
          <w:lang w:val="es-CR"/>
        </w:rPr>
        <w:t xml:space="preserve"> será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la interacción hombre-máquina.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3. Registrar el orden y la razón de cada requerimiento,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4. Usar múltiples planteamientos de requerimientos.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5. Priorizar los requerimientos.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6. Trabajar para eliminar la ambigüedad.</w:t>
      </w:r>
    </w:p>
    <w:p w:rsidR="003E1DAF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Un ingeniero de software que se apegue a estos principios es muy probable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que desarrolle una especificación de software que represente un excelente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fundamento para el diseño.</w:t>
      </w:r>
    </w:p>
    <w:p w:rsidR="003E1DAF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E1DAF" w:rsidRDefault="001402A4" w:rsidP="0030169D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  <w:lang w:val="es-CR"/>
        </w:rPr>
      </w:pPr>
      <w:r w:rsidRPr="003E1DAF">
        <w:rPr>
          <w:rFonts w:ascii="Palatino Linotype" w:hAnsi="Palatino Linotype"/>
          <w:b/>
          <w:sz w:val="24"/>
          <w:szCs w:val="24"/>
          <w:lang w:val="es-CR"/>
        </w:rPr>
        <w:t>Funciones y habilidades del analista</w:t>
      </w:r>
    </w:p>
    <w:p w:rsidR="003E1DAF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La función principal de un analista del software (o ingeniero de requisitos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es llevar a cabo las actividades necesarias para cumplir con las cinco áreas de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esfuerzo descritas en la sección anterior. Para lo cual hace uso de las siguientes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técnicas:</w:t>
      </w:r>
    </w:p>
    <w:p w:rsidR="003E1DAF" w:rsidRPr="0030169D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1. Entrevistas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2. Talleres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3. Observación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4. Encuestas</w:t>
      </w: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5. Revisión documental</w:t>
      </w:r>
    </w:p>
    <w:p w:rsidR="001402A4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6. Uso de especificaciones formales para requerimientos (formatos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>estándar de documentos, UML, etc.)</w:t>
      </w:r>
    </w:p>
    <w:p w:rsidR="003E1DAF" w:rsidRPr="0030169D" w:rsidRDefault="003E1DAF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s-CR"/>
        </w:rPr>
      </w:pPr>
    </w:p>
    <w:p w:rsidR="001402A4" w:rsidRPr="0030169D" w:rsidRDefault="001402A4" w:rsidP="0030169D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0169D">
        <w:rPr>
          <w:rFonts w:ascii="Palatino Linotype" w:hAnsi="Palatino Linotype"/>
          <w:sz w:val="24"/>
          <w:szCs w:val="24"/>
          <w:lang w:val="es-CR"/>
        </w:rPr>
        <w:t>El ingeniero de requisitos debe poseer habilidades particulares para facilitar</w:t>
      </w:r>
      <w:r w:rsidR="003E1DAF">
        <w:rPr>
          <w:rFonts w:ascii="Palatino Linotype" w:hAnsi="Palatino Linotype"/>
          <w:sz w:val="24"/>
          <w:szCs w:val="24"/>
          <w:lang w:val="es-CR"/>
        </w:rPr>
        <w:t xml:space="preserve"> </w:t>
      </w:r>
      <w:r w:rsidRPr="0030169D">
        <w:rPr>
          <w:rFonts w:ascii="Palatino Linotype" w:hAnsi="Palatino Linotype"/>
          <w:sz w:val="24"/>
          <w:szCs w:val="24"/>
          <w:lang w:val="es-CR"/>
        </w:rPr>
        <w:t xml:space="preserve">la comunicación con el cliente y ganar su confianza. </w:t>
      </w:r>
      <w:r w:rsidRPr="003E1DAF">
        <w:rPr>
          <w:rFonts w:ascii="Palatino Linotype" w:hAnsi="Palatino Linotype"/>
          <w:sz w:val="24"/>
          <w:szCs w:val="24"/>
        </w:rPr>
        <w:t>(Consultar el artículo: “So</w:t>
      </w:r>
      <w:r w:rsidR="003E1DAF" w:rsidRPr="003E1DAF">
        <w:rPr>
          <w:rFonts w:ascii="Palatino Linotype" w:hAnsi="Palatino Linotype"/>
          <w:sz w:val="24"/>
          <w:szCs w:val="24"/>
        </w:rPr>
        <w:t xml:space="preserve"> </w:t>
      </w:r>
      <w:bookmarkStart w:id="0" w:name="_GoBack"/>
      <w:bookmarkEnd w:id="0"/>
      <w:r w:rsidRPr="0030169D">
        <w:rPr>
          <w:rFonts w:ascii="Palatino Linotype" w:hAnsi="Palatino Linotype"/>
          <w:sz w:val="24"/>
          <w:szCs w:val="24"/>
        </w:rPr>
        <w:t xml:space="preserve">You Want to be a Requirements </w:t>
      </w:r>
      <w:proofErr w:type="spellStart"/>
      <w:proofErr w:type="gramStart"/>
      <w:r w:rsidRPr="0030169D">
        <w:rPr>
          <w:rFonts w:ascii="Palatino Linotype" w:hAnsi="Palatino Linotype"/>
          <w:sz w:val="24"/>
          <w:szCs w:val="24"/>
        </w:rPr>
        <w:t>Analyst?,</w:t>
      </w:r>
      <w:proofErr w:type="gramEnd"/>
      <w:r w:rsidRPr="0030169D">
        <w:rPr>
          <w:rFonts w:ascii="Palatino Linotype" w:hAnsi="Palatino Linotype"/>
          <w:sz w:val="24"/>
          <w:szCs w:val="24"/>
        </w:rPr>
        <w:t>Software</w:t>
      </w:r>
      <w:proofErr w:type="spellEnd"/>
      <w:r w:rsidRPr="0030169D">
        <w:rPr>
          <w:rFonts w:ascii="Palatino Linotype" w:hAnsi="Palatino Linotype"/>
          <w:sz w:val="24"/>
          <w:szCs w:val="24"/>
        </w:rPr>
        <w:t xml:space="preserve"> Development, Julio 2003”)</w:t>
      </w:r>
    </w:p>
    <w:sectPr w:rsidR="001402A4" w:rsidRPr="0030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A4"/>
    <w:rsid w:val="001402A4"/>
    <w:rsid w:val="0030169D"/>
    <w:rsid w:val="003E1DAF"/>
    <w:rsid w:val="00C755B2"/>
    <w:rsid w:val="00F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12E4"/>
  <w15:chartTrackingRefBased/>
  <w15:docId w15:val="{4C1A333E-0C1B-4F77-B634-305A6EB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Temple Palmer</dc:creator>
  <cp:keywords/>
  <dc:description/>
  <cp:lastModifiedBy>James Temple Palmer</cp:lastModifiedBy>
  <cp:revision>3</cp:revision>
  <dcterms:created xsi:type="dcterms:W3CDTF">2020-03-10T11:41:00Z</dcterms:created>
  <dcterms:modified xsi:type="dcterms:W3CDTF">2020-03-10T11:47:00Z</dcterms:modified>
</cp:coreProperties>
</file>