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5D6D39" w14:textId="77777777" w:rsidR="00F923CE" w:rsidRDefault="00AD463A" w:rsidP="00606E45">
      <w:pPr>
        <w:pStyle w:val="2"/>
        <w:jc w:val="both"/>
        <w:rPr>
          <w:sz w:val="28"/>
          <w:szCs w:val="28"/>
          <w:lang w:val="ru-RU"/>
        </w:rPr>
      </w:pPr>
      <w:bookmarkStart w:id="0" w:name="_Toc366240887"/>
      <w:r>
        <w:rPr>
          <w:sz w:val="28"/>
          <w:szCs w:val="28"/>
          <w:lang w:val="ru-RU"/>
        </w:rPr>
        <w:t>СЕМИНАР 8</w:t>
      </w:r>
      <w:r w:rsidR="00606E45" w:rsidRPr="00606E45">
        <w:rPr>
          <w:sz w:val="28"/>
          <w:szCs w:val="28"/>
          <w:lang w:val="ru-RU"/>
        </w:rPr>
        <w:t xml:space="preserve">. </w:t>
      </w:r>
      <w:bookmarkEnd w:id="0"/>
      <w:r>
        <w:rPr>
          <w:sz w:val="28"/>
          <w:szCs w:val="28"/>
          <w:lang w:val="ru-RU"/>
        </w:rPr>
        <w:t>Композитные классы</w:t>
      </w:r>
    </w:p>
    <w:p w14:paraId="1733E559" w14:textId="77777777" w:rsidR="007E16EE" w:rsidRPr="00A76317" w:rsidRDefault="007E16EE" w:rsidP="00A76317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  <w:r w:rsidRPr="00A76317">
        <w:rPr>
          <w:sz w:val="28"/>
          <w:szCs w:val="28"/>
          <w:lang w:val="ru-RU"/>
        </w:rPr>
        <w:t xml:space="preserve">Композитным называется класс, содержащий в себе </w:t>
      </w:r>
      <w:r w:rsidR="00122845">
        <w:rPr>
          <w:sz w:val="28"/>
          <w:szCs w:val="28"/>
          <w:lang w:val="ru-RU"/>
        </w:rPr>
        <w:t>в качестве информационного члена (одного или нескольких) объект абстрактного типа</w:t>
      </w:r>
      <w:r w:rsidRPr="00A76317">
        <w:rPr>
          <w:sz w:val="28"/>
          <w:szCs w:val="28"/>
          <w:lang w:val="ru-RU"/>
        </w:rPr>
        <w:t xml:space="preserve">. </w:t>
      </w:r>
      <w:r w:rsidRPr="00A76317">
        <w:rPr>
          <w:rFonts w:eastAsiaTheme="minorHAnsi"/>
          <w:color w:val="000000"/>
          <w:sz w:val="28"/>
          <w:szCs w:val="28"/>
          <w:lang w:val="ru-RU" w:eastAsia="en-US"/>
        </w:rPr>
        <w:t>Иными словами композиция — это построение сложного объекта из более простых, часть которых относятся к пользовательскому типу данных.</w:t>
      </w:r>
      <w:r w:rsidRPr="00A76317">
        <w:rPr>
          <w:sz w:val="28"/>
          <w:szCs w:val="28"/>
          <w:lang w:val="ru-RU"/>
        </w:rPr>
        <w:t xml:space="preserve"> </w:t>
      </w:r>
      <w:r w:rsidRPr="00A76317">
        <w:rPr>
          <w:rFonts w:eastAsiaTheme="minorHAnsi"/>
          <w:color w:val="000000"/>
          <w:sz w:val="28"/>
          <w:szCs w:val="28"/>
          <w:lang w:val="ru-RU" w:eastAsia="en-US"/>
        </w:rPr>
        <w:t>Например, организм состоит из органов или автомобиль — из двигателя, шасси и других элементов.</w:t>
      </w:r>
    </w:p>
    <w:p w14:paraId="3CF23F4E" w14:textId="77777777" w:rsidR="0011047D" w:rsidRPr="00A76317" w:rsidRDefault="007E16EE" w:rsidP="00A76317">
      <w:pPr>
        <w:tabs>
          <w:tab w:val="left" w:pos="220"/>
          <w:tab w:val="left" w:pos="720"/>
        </w:tabs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 w:rsidRPr="00A76317">
        <w:rPr>
          <w:sz w:val="28"/>
          <w:szCs w:val="28"/>
          <w:lang w:val="ru-RU"/>
        </w:rPr>
        <w:t>Композиция реализует отношение «СОДЕРЖИТ» (целое содержит часть).</w:t>
      </w:r>
      <w:r w:rsidR="0011047D" w:rsidRPr="00A76317">
        <w:rPr>
          <w:sz w:val="28"/>
          <w:szCs w:val="28"/>
          <w:lang w:val="ru-RU"/>
        </w:rPr>
        <w:t xml:space="preserve"> </w:t>
      </w:r>
      <w:r w:rsidR="0011047D" w:rsidRPr="00A76317">
        <w:rPr>
          <w:rFonts w:eastAsiaTheme="minorHAnsi"/>
          <w:color w:val="000000"/>
          <w:sz w:val="28"/>
          <w:szCs w:val="28"/>
          <w:lang w:val="ru-RU" w:eastAsia="en-US"/>
        </w:rPr>
        <w:t xml:space="preserve">Для реализации композиции объект и часть должны иметь следующие отношения: </w:t>
      </w:r>
      <w:r w:rsidR="0011047D" w:rsidRPr="00A76317">
        <w:rPr>
          <w:rFonts w:ascii="MS Mincho" w:eastAsia="MS Mincho" w:hAnsi="MS Mincho" w:cs="MS Mincho"/>
          <w:color w:val="000000"/>
          <w:sz w:val="28"/>
          <w:szCs w:val="28"/>
          <w:lang w:val="ru-RU" w:eastAsia="en-US"/>
        </w:rPr>
        <w:t> </w:t>
      </w:r>
    </w:p>
    <w:p w14:paraId="3473611D" w14:textId="77777777" w:rsidR="0011047D" w:rsidRPr="00A76317" w:rsidRDefault="0017531F" w:rsidP="00A76317">
      <w:pPr>
        <w:tabs>
          <w:tab w:val="left" w:pos="220"/>
          <w:tab w:val="left" w:pos="720"/>
        </w:tabs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● </w:t>
      </w:r>
      <w:r w:rsidR="0011047D" w:rsidRPr="00A76317">
        <w:rPr>
          <w:rFonts w:eastAsiaTheme="minorHAnsi"/>
          <w:color w:val="000000"/>
          <w:sz w:val="28"/>
          <w:szCs w:val="28"/>
          <w:lang w:val="ru-RU" w:eastAsia="en-US"/>
        </w:rPr>
        <w:t xml:space="preserve">часть (член) является составляющей объекта (класса); </w:t>
      </w:r>
      <w:r w:rsidR="0011047D" w:rsidRPr="00A76317">
        <w:rPr>
          <w:rFonts w:ascii="MS Mincho" w:eastAsia="MS Mincho" w:hAnsi="MS Mincho" w:cs="MS Mincho"/>
          <w:color w:val="000000"/>
          <w:sz w:val="28"/>
          <w:szCs w:val="28"/>
          <w:lang w:val="ru-RU" w:eastAsia="en-US"/>
        </w:rPr>
        <w:t> </w:t>
      </w:r>
    </w:p>
    <w:p w14:paraId="49615DD7" w14:textId="77777777" w:rsidR="0011047D" w:rsidRPr="00A76317" w:rsidRDefault="0011047D" w:rsidP="00A76317">
      <w:pPr>
        <w:tabs>
          <w:tab w:val="left" w:pos="940"/>
          <w:tab w:val="left" w:pos="1440"/>
        </w:tabs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 w:rsidRPr="00A76317">
        <w:rPr>
          <w:rFonts w:eastAsiaTheme="minorHAnsi"/>
          <w:color w:val="000000"/>
          <w:sz w:val="28"/>
          <w:szCs w:val="28"/>
          <w:lang w:val="ru-RU" w:eastAsia="en-US"/>
        </w:rPr>
        <w:t xml:space="preserve">● часть (член) может принадлежать только одному объекту (классу) в каждом конкретном случае; </w:t>
      </w:r>
      <w:r w:rsidRPr="00A76317">
        <w:rPr>
          <w:rFonts w:ascii="MS Mincho" w:eastAsia="MS Mincho" w:hAnsi="MS Mincho" w:cs="MS Mincho"/>
          <w:color w:val="000000"/>
          <w:sz w:val="28"/>
          <w:szCs w:val="28"/>
          <w:lang w:val="ru-RU" w:eastAsia="en-US"/>
        </w:rPr>
        <w:t> </w:t>
      </w:r>
    </w:p>
    <w:p w14:paraId="3759E5CF" w14:textId="77777777" w:rsidR="0011047D" w:rsidRPr="00A76317" w:rsidRDefault="0017531F" w:rsidP="00A76317">
      <w:pPr>
        <w:tabs>
          <w:tab w:val="left" w:pos="940"/>
          <w:tab w:val="left" w:pos="1440"/>
        </w:tabs>
        <w:spacing w:line="360" w:lineRule="auto"/>
        <w:ind w:left="567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● </w:t>
      </w:r>
      <w:r w:rsidR="0011047D" w:rsidRPr="00A76317">
        <w:rPr>
          <w:rFonts w:eastAsiaTheme="minorHAnsi"/>
          <w:color w:val="000000"/>
          <w:sz w:val="28"/>
          <w:szCs w:val="28"/>
          <w:lang w:val="ru-RU" w:eastAsia="en-US"/>
        </w:rPr>
        <w:t xml:space="preserve">часть (член) существует под управлением объекта (класса); </w:t>
      </w:r>
      <w:r w:rsidR="0011047D" w:rsidRPr="00A76317">
        <w:rPr>
          <w:rFonts w:ascii="MS Mincho" w:eastAsia="MS Mincho" w:hAnsi="MS Mincho" w:cs="MS Mincho"/>
          <w:color w:val="000000"/>
          <w:sz w:val="28"/>
          <w:szCs w:val="28"/>
          <w:lang w:val="ru-RU" w:eastAsia="en-US"/>
        </w:rPr>
        <w:t> </w:t>
      </w:r>
    </w:p>
    <w:p w14:paraId="0ED214D6" w14:textId="77777777" w:rsidR="0011047D" w:rsidRPr="00A76317" w:rsidRDefault="0011047D" w:rsidP="00A76317">
      <w:pPr>
        <w:tabs>
          <w:tab w:val="left" w:pos="940"/>
          <w:tab w:val="left" w:pos="1440"/>
        </w:tabs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 w:rsidRPr="00A76317">
        <w:rPr>
          <w:rFonts w:eastAsiaTheme="minorHAnsi"/>
          <w:color w:val="000000"/>
          <w:sz w:val="28"/>
          <w:szCs w:val="28"/>
          <w:lang w:val="ru-RU" w:eastAsia="en-US"/>
        </w:rPr>
        <w:t xml:space="preserve">● часть (член) не знает о существовании объекта (класса). </w:t>
      </w:r>
    </w:p>
    <w:p w14:paraId="2C761908" w14:textId="77777777" w:rsidR="0017531F" w:rsidRDefault="007E16EE" w:rsidP="0017531F">
      <w:pPr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 w:rsidRPr="00A76317">
        <w:rPr>
          <w:sz w:val="28"/>
          <w:szCs w:val="28"/>
          <w:lang w:val="ru-RU"/>
        </w:rPr>
        <w:t xml:space="preserve">Композиция – это разновидность агрегации, так называемое сильное агрегирование. </w:t>
      </w:r>
      <w:r w:rsidR="00764FD3" w:rsidRPr="00A76317">
        <w:rPr>
          <w:rFonts w:eastAsiaTheme="minorHAnsi"/>
          <w:b/>
          <w:bCs/>
          <w:color w:val="262626"/>
          <w:sz w:val="28"/>
          <w:szCs w:val="28"/>
          <w:lang w:val="ru-RU" w:eastAsia="en-US"/>
        </w:rPr>
        <w:t>Разница</w:t>
      </w:r>
      <w:r w:rsidR="00764FD3" w:rsidRPr="00A76317">
        <w:rPr>
          <w:rFonts w:eastAsiaTheme="minorHAnsi"/>
          <w:color w:val="262626"/>
          <w:sz w:val="28"/>
          <w:szCs w:val="28"/>
          <w:lang w:val="ru-RU" w:eastAsia="en-US"/>
        </w:rPr>
        <w:t xml:space="preserve"> между </w:t>
      </w:r>
      <w:r w:rsidR="00764FD3" w:rsidRPr="00A76317">
        <w:rPr>
          <w:rFonts w:eastAsiaTheme="minorHAnsi"/>
          <w:b/>
          <w:bCs/>
          <w:color w:val="262626"/>
          <w:sz w:val="28"/>
          <w:szCs w:val="28"/>
          <w:lang w:val="ru-RU" w:eastAsia="en-US"/>
        </w:rPr>
        <w:t>композицией</w:t>
      </w:r>
      <w:r w:rsidR="00764FD3" w:rsidRPr="00A76317">
        <w:rPr>
          <w:rFonts w:eastAsiaTheme="minorHAnsi"/>
          <w:color w:val="262626"/>
          <w:sz w:val="28"/>
          <w:szCs w:val="28"/>
          <w:lang w:val="ru-RU" w:eastAsia="en-US"/>
        </w:rPr>
        <w:t xml:space="preserve"> и </w:t>
      </w:r>
      <w:r w:rsidR="00764FD3" w:rsidRPr="00A76317">
        <w:rPr>
          <w:rFonts w:eastAsiaTheme="minorHAnsi"/>
          <w:b/>
          <w:bCs/>
          <w:color w:val="262626"/>
          <w:sz w:val="28"/>
          <w:szCs w:val="28"/>
          <w:lang w:val="ru-RU" w:eastAsia="en-US"/>
        </w:rPr>
        <w:t>агрегацией</w:t>
      </w:r>
      <w:r w:rsidR="00764FD3" w:rsidRPr="00A76317">
        <w:rPr>
          <w:rFonts w:eastAsiaTheme="minorHAnsi"/>
          <w:color w:val="262626"/>
          <w:sz w:val="28"/>
          <w:szCs w:val="28"/>
          <w:lang w:val="ru-RU" w:eastAsia="en-US"/>
        </w:rPr>
        <w:t xml:space="preserve"> заключается в том, что в случае </w:t>
      </w:r>
      <w:r w:rsidR="00764FD3" w:rsidRPr="00A76317">
        <w:rPr>
          <w:rFonts w:eastAsiaTheme="minorHAnsi"/>
          <w:b/>
          <w:bCs/>
          <w:color w:val="262626"/>
          <w:sz w:val="28"/>
          <w:szCs w:val="28"/>
          <w:lang w:val="ru-RU" w:eastAsia="en-US"/>
        </w:rPr>
        <w:t>композиции</w:t>
      </w:r>
      <w:r w:rsidR="00764FD3" w:rsidRPr="00A76317">
        <w:rPr>
          <w:rFonts w:eastAsiaTheme="minorHAnsi"/>
          <w:color w:val="262626"/>
          <w:sz w:val="28"/>
          <w:szCs w:val="28"/>
          <w:lang w:val="ru-RU" w:eastAsia="en-US"/>
        </w:rPr>
        <w:t xml:space="preserve"> целое явно контролирует время жизни своей составной части (часть не существует без целого), а в случае </w:t>
      </w:r>
      <w:r w:rsidR="00764FD3" w:rsidRPr="00A76317">
        <w:rPr>
          <w:rFonts w:eastAsiaTheme="minorHAnsi"/>
          <w:b/>
          <w:bCs/>
          <w:color w:val="262626"/>
          <w:sz w:val="28"/>
          <w:szCs w:val="28"/>
          <w:lang w:val="ru-RU" w:eastAsia="en-US"/>
        </w:rPr>
        <w:t>агрегации</w:t>
      </w:r>
      <w:r w:rsidR="00764FD3" w:rsidRPr="00A76317">
        <w:rPr>
          <w:rFonts w:eastAsiaTheme="minorHAnsi"/>
          <w:color w:val="262626"/>
          <w:sz w:val="28"/>
          <w:szCs w:val="28"/>
          <w:lang w:val="ru-RU" w:eastAsia="en-US"/>
        </w:rPr>
        <w:t xml:space="preserve"> целое хоть и содержит свою составную часть, время их жизни не связано (например, составная часть передается через параметры конструктора).</w:t>
      </w:r>
      <w:r w:rsidR="00EB59E4" w:rsidRPr="00A76317">
        <w:rPr>
          <w:rFonts w:eastAsiaTheme="minorHAnsi"/>
          <w:color w:val="262626"/>
          <w:sz w:val="28"/>
          <w:szCs w:val="28"/>
          <w:lang w:val="ru-RU" w:eastAsia="en-US"/>
        </w:rPr>
        <w:t xml:space="preserve"> В</w:t>
      </w:r>
      <w:r w:rsidR="00EB59E4" w:rsidRPr="00A76317">
        <w:rPr>
          <w:rFonts w:eastAsiaTheme="minorHAnsi"/>
          <w:color w:val="000000"/>
          <w:sz w:val="28"/>
          <w:szCs w:val="28"/>
          <w:lang w:val="ru-RU" w:eastAsia="en-US"/>
        </w:rPr>
        <w:t xml:space="preserve"> отличие от композиции, при агрегации части могут принадлежать более чем одному целому, и оно не управляет существованием и временем жизни частей. При создании и уничтожении агрегации целое не несет ответственности за создан</w:t>
      </w:r>
      <w:r w:rsidR="0011047D" w:rsidRPr="00A76317">
        <w:rPr>
          <w:rFonts w:eastAsiaTheme="minorHAnsi"/>
          <w:color w:val="000000"/>
          <w:sz w:val="28"/>
          <w:szCs w:val="28"/>
          <w:lang w:val="ru-RU" w:eastAsia="en-US"/>
        </w:rPr>
        <w:t>ие и уничтожение своих частей.</w:t>
      </w:r>
    </w:p>
    <w:p w14:paraId="1B6B6773" w14:textId="7382540F" w:rsidR="004E0365" w:rsidRDefault="005E5BC6" w:rsidP="0017531F">
      <w:pPr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При создании объектов композитных классов должны вызываться конструкторы со списком инициализации. Исключением является </w:t>
      </w:r>
      <w:r>
        <w:rPr>
          <w:rFonts w:eastAsiaTheme="minorHAnsi"/>
          <w:color w:val="000000"/>
          <w:sz w:val="28"/>
          <w:szCs w:val="28"/>
          <w:lang w:val="ru-RU" w:eastAsia="en-US"/>
        </w:rPr>
        <w:lastRenderedPageBreak/>
        <w:t>ситуация, когда классы подобъектов имеют только конструкторы без аргументов.</w:t>
      </w:r>
      <w:r w:rsidR="00293F76">
        <w:rPr>
          <w:rFonts w:eastAsiaTheme="minorHAnsi"/>
          <w:color w:val="000000"/>
          <w:sz w:val="28"/>
          <w:szCs w:val="28"/>
          <w:lang w:val="ru-RU" w:eastAsia="en-US"/>
        </w:rPr>
        <w:t xml:space="preserve"> В этом случае </w:t>
      </w:r>
      <w:r w:rsidR="00293F76" w:rsidRPr="00A76317">
        <w:rPr>
          <w:sz w:val="28"/>
          <w:szCs w:val="28"/>
          <w:lang w:val="ru-RU"/>
        </w:rPr>
        <w:t>конструктор класса может не</w:t>
      </w:r>
      <w:r w:rsidR="00293F76">
        <w:rPr>
          <w:sz w:val="28"/>
          <w:szCs w:val="28"/>
          <w:lang w:val="ru-RU"/>
        </w:rPr>
        <w:t xml:space="preserve"> содержать списка инициализации</w:t>
      </w:r>
      <w:r w:rsidR="00293F76" w:rsidRPr="00A76317">
        <w:rPr>
          <w:sz w:val="28"/>
          <w:szCs w:val="28"/>
          <w:lang w:val="ru-RU"/>
        </w:rPr>
        <w:t xml:space="preserve"> или в нем мо</w:t>
      </w:r>
      <w:r w:rsidR="00293F76">
        <w:rPr>
          <w:sz w:val="28"/>
          <w:szCs w:val="28"/>
          <w:lang w:val="ru-RU"/>
        </w:rPr>
        <w:t>жет быть указана</w:t>
      </w:r>
      <w:r w:rsidR="00293F76" w:rsidRPr="00A76317">
        <w:rPr>
          <w:sz w:val="28"/>
          <w:szCs w:val="28"/>
          <w:lang w:val="ru-RU"/>
        </w:rPr>
        <w:t xml:space="preserve"> только инициализация собственных компонентных данных класса.</w:t>
      </w: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 Конструкторы подобъектов при этом перечисляются в списке инициализации через запятую после знака </w:t>
      </w:r>
      <w:r w:rsidR="00C151E9">
        <w:rPr>
          <w:rFonts w:eastAsiaTheme="minorHAnsi"/>
          <w:color w:val="000000"/>
          <w:sz w:val="28"/>
          <w:szCs w:val="28"/>
          <w:lang w:val="en-US" w:eastAsia="en-US"/>
        </w:rPr>
        <w:t>двоеточия</w:t>
      </w:r>
      <w:r>
        <w:rPr>
          <w:rFonts w:eastAsiaTheme="minorHAnsi"/>
          <w:color w:val="000000"/>
          <w:sz w:val="28"/>
          <w:szCs w:val="28"/>
          <w:lang w:val="ru-RU" w:eastAsia="en-US"/>
        </w:rPr>
        <w:t xml:space="preserve">. Порядок вызова конструкторов подобъектов должен совпадать </w:t>
      </w:r>
      <w:r w:rsidR="006C4AE7">
        <w:rPr>
          <w:rFonts w:eastAsiaTheme="minorHAnsi"/>
          <w:color w:val="000000"/>
          <w:sz w:val="28"/>
          <w:szCs w:val="28"/>
          <w:lang w:val="ru-RU" w:eastAsia="en-US"/>
        </w:rPr>
        <w:t>с порядком объявления в композитном классе.</w:t>
      </w:r>
    </w:p>
    <w:p w14:paraId="49AAFFBA" w14:textId="77777777" w:rsidR="00331108" w:rsidRPr="0017531F" w:rsidRDefault="00331108" w:rsidP="0017531F">
      <w:pPr>
        <w:spacing w:line="360" w:lineRule="auto"/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 w:rsidRPr="00A76317">
        <w:rPr>
          <w:sz w:val="28"/>
          <w:szCs w:val="28"/>
          <w:lang w:val="ru-RU"/>
        </w:rPr>
        <w:t xml:space="preserve">Аргументы конструкторам подобъектов композитного класса передаются через аргументы конструктора композитного класса. </w:t>
      </w:r>
    </w:p>
    <w:p w14:paraId="5DC0C31B" w14:textId="77777777" w:rsidR="00D17F0B" w:rsidRPr="00A76317" w:rsidRDefault="00D17F0B" w:rsidP="00A76317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  <w:r w:rsidRPr="00A76317">
        <w:rPr>
          <w:sz w:val="28"/>
          <w:szCs w:val="28"/>
          <w:lang w:val="ru-RU"/>
        </w:rPr>
        <w:t>Сперва всегда вызываются конструкторы подобъектов, затем конструктор самого композитного класса.</w:t>
      </w:r>
    </w:p>
    <w:p w14:paraId="4709CF4E" w14:textId="77777777" w:rsidR="00D17F0B" w:rsidRPr="00A76317" w:rsidRDefault="00AE6E4D" w:rsidP="00A76317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  <w:r w:rsidRPr="00A76317">
        <w:rPr>
          <w:sz w:val="28"/>
          <w:szCs w:val="28"/>
          <w:lang w:val="ru-RU"/>
        </w:rPr>
        <w:t xml:space="preserve">Конструкторы подобъектов в композитном классе вызываются в порядке объявления их в этом композитном классе. Деструкторы вызываются в обратном порядке. </w:t>
      </w:r>
    </w:p>
    <w:p w14:paraId="5E62BDC6" w14:textId="77777777" w:rsidR="00CD7201" w:rsidRDefault="00D17F0B" w:rsidP="00A76317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  <w:r w:rsidRPr="00A76317">
        <w:rPr>
          <w:sz w:val="28"/>
          <w:szCs w:val="28"/>
          <w:lang w:val="ru-RU"/>
        </w:rPr>
        <w:t>С деструкторами все наоборот: сперва вызывается деструктор композитного класса, затем деструкторы подобъектов в последовательности прот</w:t>
      </w:r>
      <w:r w:rsidR="006917C7" w:rsidRPr="00A76317">
        <w:rPr>
          <w:sz w:val="28"/>
          <w:szCs w:val="28"/>
          <w:lang w:val="ru-RU"/>
        </w:rPr>
        <w:t>ивоположной вызову конструкторов</w:t>
      </w:r>
      <w:r w:rsidRPr="00A76317">
        <w:rPr>
          <w:sz w:val="28"/>
          <w:szCs w:val="28"/>
          <w:lang w:val="ru-RU"/>
        </w:rPr>
        <w:t xml:space="preserve">. </w:t>
      </w:r>
      <w:r w:rsidR="00AE6E4D" w:rsidRPr="00A76317">
        <w:rPr>
          <w:sz w:val="28"/>
          <w:szCs w:val="28"/>
          <w:lang w:val="ru-RU"/>
        </w:rPr>
        <w:t>Деструкторы подобъектов вызываются при вызове деструктора композитного класса.</w:t>
      </w:r>
    </w:p>
    <w:p w14:paraId="41EEAC2F" w14:textId="4557D619" w:rsidR="003D3452" w:rsidRPr="00516BAC" w:rsidRDefault="003D3452" w:rsidP="0057397E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Важной особенностью композитных классов является то, что они не имею прав доступа к приватным полям своих подобъектов. Композитные классы, также как и внешние функции, имеют права доступа к публичным полям подобъекта. Чтобы запретить доступ внешних функций к публичным полям подобъекта их необходимо объявить в приватной области композитного класса.</w:t>
      </w:r>
      <w:bookmarkStart w:id="1" w:name="_GoBack"/>
      <w:bookmarkEnd w:id="1"/>
    </w:p>
    <w:p w14:paraId="78233927" w14:textId="2B27A640" w:rsidR="003D3452" w:rsidRPr="00A76317" w:rsidRDefault="003D3452" w:rsidP="00A76317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композитному классу необходимо осуществить доступ к приватным полям </w:t>
      </w:r>
      <w:r w:rsidR="007E676B">
        <w:rPr>
          <w:sz w:val="28"/>
          <w:szCs w:val="28"/>
          <w:lang w:val="ru-RU"/>
        </w:rPr>
        <w:t>подобъекта, его следует</w:t>
      </w:r>
      <w:r>
        <w:rPr>
          <w:sz w:val="28"/>
          <w:szCs w:val="28"/>
          <w:lang w:val="ru-RU"/>
        </w:rPr>
        <w:t xml:space="preserve"> объявить дружественным классу подобъекта</w:t>
      </w:r>
    </w:p>
    <w:p w14:paraId="0D1737FD" w14:textId="77777777" w:rsidR="00CD7201" w:rsidRDefault="00CD7201" w:rsidP="00CD7201">
      <w:pPr>
        <w:spacing w:line="360" w:lineRule="auto"/>
        <w:contextualSpacing/>
        <w:rPr>
          <w:sz w:val="28"/>
          <w:szCs w:val="28"/>
          <w:lang w:val="ru-RU"/>
        </w:rPr>
      </w:pPr>
    </w:p>
    <w:p w14:paraId="4ECB9D55" w14:textId="77777777" w:rsidR="00CD7201" w:rsidRPr="00B81A78" w:rsidRDefault="00CD7201" w:rsidP="00CD7201">
      <w:pPr>
        <w:spacing w:line="360" w:lineRule="auto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Программа для подготовки к лабораторной работе.</w:t>
      </w:r>
    </w:p>
    <w:p w14:paraId="745F9719" w14:textId="77777777" w:rsidR="00CD7201" w:rsidRPr="0018329A" w:rsidRDefault="00CD7201" w:rsidP="00CD7201">
      <w:pPr>
        <w:ind w:firstLine="567"/>
        <w:contextualSpacing/>
        <w:rPr>
          <w:sz w:val="26"/>
          <w:szCs w:val="26"/>
        </w:rPr>
      </w:pPr>
      <w:r w:rsidRPr="0018329A">
        <w:rPr>
          <w:sz w:val="26"/>
          <w:szCs w:val="26"/>
        </w:rPr>
        <w:t>Разработать ООП для поиска точек Сх и С</w:t>
      </w:r>
      <w:r w:rsidRPr="0018329A">
        <w:rPr>
          <w:sz w:val="26"/>
          <w:szCs w:val="26"/>
          <w:lang w:val="en-US"/>
        </w:rPr>
        <w:t>y</w:t>
      </w:r>
      <w:r w:rsidRPr="0018329A">
        <w:rPr>
          <w:sz w:val="26"/>
          <w:szCs w:val="26"/>
        </w:rPr>
        <w:t xml:space="preserve"> осей координат, которые находятся на минимальном расстоянии от пары заданных точек </w:t>
      </w:r>
      <w:r w:rsidRPr="0018329A">
        <w:rPr>
          <w:sz w:val="26"/>
          <w:szCs w:val="26"/>
          <w:lang w:val="en-US"/>
        </w:rPr>
        <w:t>A</w:t>
      </w:r>
      <w:r w:rsidRPr="0018329A">
        <w:rPr>
          <w:sz w:val="26"/>
          <w:szCs w:val="26"/>
        </w:rPr>
        <w:t xml:space="preserve"> и </w:t>
      </w:r>
      <w:r w:rsidRPr="0018329A">
        <w:rPr>
          <w:sz w:val="26"/>
          <w:szCs w:val="26"/>
          <w:lang w:val="en-US"/>
        </w:rPr>
        <w:t>B</w:t>
      </w:r>
      <w:r w:rsidRPr="0018329A">
        <w:rPr>
          <w:sz w:val="26"/>
          <w:szCs w:val="26"/>
        </w:rPr>
        <w:t xml:space="preserve"> плоскости </w:t>
      </w:r>
      <w:r w:rsidRPr="0018329A">
        <w:rPr>
          <w:sz w:val="26"/>
          <w:szCs w:val="26"/>
          <w:lang w:val="en-US"/>
        </w:rPr>
        <w:t>XY</w:t>
      </w:r>
      <w:r w:rsidRPr="0018329A">
        <w:rPr>
          <w:sz w:val="26"/>
          <w:szCs w:val="26"/>
        </w:rPr>
        <w:t xml:space="preserve">. Координаты пары заданных точек </w:t>
      </w:r>
      <w:r w:rsidRPr="0018329A">
        <w:rPr>
          <w:sz w:val="26"/>
          <w:szCs w:val="26"/>
          <w:lang w:val="en-US"/>
        </w:rPr>
        <w:t>A</w:t>
      </w:r>
      <w:r w:rsidRPr="0018329A">
        <w:rPr>
          <w:sz w:val="26"/>
          <w:szCs w:val="26"/>
        </w:rPr>
        <w:t xml:space="preserve"> и </w:t>
      </w:r>
      <w:r w:rsidRPr="0018329A">
        <w:rPr>
          <w:sz w:val="26"/>
          <w:szCs w:val="26"/>
          <w:lang w:val="en-US"/>
        </w:rPr>
        <w:t>B</w:t>
      </w:r>
      <w:r w:rsidRPr="0018329A">
        <w:rPr>
          <w:sz w:val="26"/>
          <w:szCs w:val="26"/>
        </w:rPr>
        <w:t xml:space="preserve"> должны передаваться программе через поток стандартного ввода. Искомые точки  Сх и С</w:t>
      </w:r>
      <w:r w:rsidRPr="0018329A">
        <w:rPr>
          <w:sz w:val="26"/>
          <w:szCs w:val="26"/>
          <w:lang w:val="en-US"/>
        </w:rPr>
        <w:t>y</w:t>
      </w:r>
      <w:r w:rsidRPr="0018329A">
        <w:rPr>
          <w:sz w:val="26"/>
          <w:szCs w:val="26"/>
        </w:rPr>
        <w:t xml:space="preserve"> образуют пересечения с осями координат либо отрезка </w:t>
      </w:r>
      <w:r w:rsidRPr="0018329A">
        <w:rPr>
          <w:sz w:val="26"/>
          <w:szCs w:val="26"/>
          <w:lang w:val="en-US"/>
        </w:rPr>
        <w:t>AB</w:t>
      </w:r>
      <w:r w:rsidRPr="0018329A">
        <w:rPr>
          <w:sz w:val="26"/>
          <w:szCs w:val="26"/>
        </w:rPr>
        <w:t xml:space="preserve">, либо отрезка с симметричным отражением точки </w:t>
      </w:r>
      <w:r w:rsidRPr="0018329A">
        <w:rPr>
          <w:sz w:val="26"/>
          <w:szCs w:val="26"/>
          <w:lang w:val="en-US"/>
        </w:rPr>
        <w:t>A</w:t>
      </w:r>
      <w:r w:rsidRPr="0018329A">
        <w:rPr>
          <w:sz w:val="26"/>
          <w:szCs w:val="26"/>
        </w:rPr>
        <w:t xml:space="preserve"> или </w:t>
      </w:r>
      <w:r w:rsidRPr="0018329A">
        <w:rPr>
          <w:sz w:val="26"/>
          <w:szCs w:val="26"/>
          <w:lang w:val="en-US"/>
        </w:rPr>
        <w:t>B</w:t>
      </w:r>
      <w:r w:rsidRPr="0018329A">
        <w:rPr>
          <w:sz w:val="26"/>
          <w:szCs w:val="26"/>
        </w:rPr>
        <w:t xml:space="preserve"> относительно оси, которую отрезок  </w:t>
      </w:r>
      <w:r w:rsidRPr="0018329A">
        <w:rPr>
          <w:sz w:val="26"/>
          <w:szCs w:val="26"/>
          <w:lang w:val="en-US"/>
        </w:rPr>
        <w:t>AB</w:t>
      </w:r>
      <w:r w:rsidRPr="0018329A">
        <w:rPr>
          <w:sz w:val="26"/>
          <w:szCs w:val="26"/>
        </w:rPr>
        <w:t xml:space="preserve"> не пересекает. Координаты полученных точек  Сх и С</w:t>
      </w:r>
      <w:r w:rsidRPr="0018329A">
        <w:rPr>
          <w:sz w:val="26"/>
          <w:szCs w:val="26"/>
          <w:lang w:val="en-US"/>
        </w:rPr>
        <w:t>y</w:t>
      </w:r>
      <w:r w:rsidRPr="0018329A">
        <w:rPr>
          <w:sz w:val="26"/>
          <w:szCs w:val="26"/>
        </w:rPr>
        <w:t xml:space="preserve"> должны отображаться че</w:t>
      </w:r>
      <w:r w:rsidR="000A65F1">
        <w:rPr>
          <w:sz w:val="26"/>
          <w:szCs w:val="26"/>
        </w:rPr>
        <w:t xml:space="preserve">рез поток стандартного вывода. </w:t>
      </w:r>
      <w:r w:rsidRPr="0018329A">
        <w:rPr>
          <w:sz w:val="26"/>
          <w:szCs w:val="26"/>
        </w:rPr>
        <w:t>Программная реализация этих геометрических построений должна быть основана на разработке композитного класса отрезка прямой. Его приватные данные должны включать подобъекты класса точки для концов отрезка, а публичные методы должны обеспечивать построение точек пересечения отрезка с осями координат. Конструкторы классов отрезка и точки должны использовать списки инициализации своих приватных данных. Необходимо также предусмотреть перегрузку</w:t>
      </w:r>
      <w:r w:rsidR="000F65A3">
        <w:rPr>
          <w:sz w:val="26"/>
          <w:szCs w:val="26"/>
        </w:rPr>
        <w:t xml:space="preserve"> операторов ввода-вывода точек </w:t>
      </w:r>
      <w:r w:rsidRPr="0018329A">
        <w:rPr>
          <w:sz w:val="26"/>
          <w:szCs w:val="26"/>
        </w:rPr>
        <w:t>и обеспечить доступ к их приватным координатам.</w:t>
      </w:r>
    </w:p>
    <w:p w14:paraId="12349664" w14:textId="77777777" w:rsidR="00CD7201" w:rsidRDefault="00CD7201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</w:rPr>
      </w:pPr>
    </w:p>
    <w:p w14:paraId="067A3AFF" w14:textId="77777777" w:rsidR="00956C1C" w:rsidRDefault="00956C1C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</w:rPr>
      </w:pPr>
      <w:r w:rsidRPr="00956C1C">
        <w:rPr>
          <w:rFonts w:cs="Menlo"/>
          <w:noProof/>
          <w:color w:val="000000" w:themeColor="text1"/>
          <w:sz w:val="22"/>
          <w:szCs w:val="22"/>
          <w:lang w:val="ru-RU" w:eastAsia="ru-RU"/>
        </w:rPr>
        <w:drawing>
          <wp:inline distT="0" distB="0" distL="0" distR="0" wp14:anchorId="1D792B9D" wp14:editId="4C8ADAAC">
            <wp:extent cx="5731510" cy="487172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F2C0" w14:textId="77777777" w:rsidR="007B2BF2" w:rsidRDefault="00744F50" w:rsidP="00CD7201">
      <w:pPr>
        <w:tabs>
          <w:tab w:val="left" w:pos="543"/>
        </w:tabs>
        <w:rPr>
          <w:rFonts w:cs="Menlo"/>
          <w:b/>
          <w:color w:val="000000" w:themeColor="text1"/>
          <w:sz w:val="22"/>
          <w:szCs w:val="22"/>
          <w:lang w:val="ru-RU"/>
        </w:rPr>
      </w:pPr>
      <w:r w:rsidRPr="000E1864">
        <w:rPr>
          <w:rFonts w:cs="Menlo"/>
          <w:b/>
          <w:color w:val="000000" w:themeColor="text1"/>
          <w:sz w:val="22"/>
          <w:szCs w:val="22"/>
          <w:lang w:val="ru-RU"/>
        </w:rPr>
        <w:t>Комментарии к</w:t>
      </w:r>
      <w:r w:rsidR="000E1864" w:rsidRPr="000E1864">
        <w:rPr>
          <w:rFonts w:cs="Menlo"/>
          <w:b/>
          <w:color w:val="000000" w:themeColor="text1"/>
          <w:sz w:val="22"/>
          <w:szCs w:val="22"/>
          <w:lang w:val="ru-RU"/>
        </w:rPr>
        <w:t xml:space="preserve"> рисунку и</w:t>
      </w:r>
      <w:r w:rsidRPr="000E1864">
        <w:rPr>
          <w:rFonts w:cs="Menlo"/>
          <w:b/>
          <w:color w:val="000000" w:themeColor="text1"/>
          <w:sz w:val="22"/>
          <w:szCs w:val="22"/>
          <w:lang w:val="ru-RU"/>
        </w:rPr>
        <w:t xml:space="preserve"> заданию:</w:t>
      </w:r>
      <w:r w:rsidR="00F00B96" w:rsidRPr="000E1864">
        <w:rPr>
          <w:rFonts w:cs="Menlo"/>
          <w:b/>
          <w:color w:val="000000" w:themeColor="text1"/>
          <w:sz w:val="22"/>
          <w:szCs w:val="22"/>
          <w:lang w:val="ru-RU"/>
        </w:rPr>
        <w:t xml:space="preserve"> </w:t>
      </w:r>
    </w:p>
    <w:p w14:paraId="22AE6660" w14:textId="77777777" w:rsidR="00344CBA" w:rsidRDefault="00F00B96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  <w:r>
        <w:rPr>
          <w:rFonts w:cs="Menlo"/>
          <w:color w:val="000000" w:themeColor="text1"/>
          <w:sz w:val="22"/>
          <w:szCs w:val="22"/>
          <w:lang w:val="ru-RU"/>
        </w:rPr>
        <w:t xml:space="preserve">На рисунке приведен пример поиска точек </w:t>
      </w:r>
      <w:r>
        <w:rPr>
          <w:rFonts w:cs="Menlo"/>
          <w:color w:val="000000" w:themeColor="text1"/>
          <w:sz w:val="22"/>
          <w:szCs w:val="22"/>
          <w:lang w:val="en-US"/>
        </w:rPr>
        <w:t xml:space="preserve">Cx 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и </w:t>
      </w:r>
      <w:r>
        <w:rPr>
          <w:rFonts w:cs="Menlo"/>
          <w:color w:val="000000" w:themeColor="text1"/>
          <w:sz w:val="22"/>
          <w:szCs w:val="22"/>
          <w:lang w:val="en-US"/>
        </w:rPr>
        <w:t>Cy</w:t>
      </w:r>
      <w:r>
        <w:rPr>
          <w:rFonts w:cs="Menlo"/>
          <w:color w:val="000000" w:themeColor="text1"/>
          <w:sz w:val="22"/>
          <w:szCs w:val="22"/>
          <w:lang w:val="ru-RU"/>
        </w:rPr>
        <w:t>.</w:t>
      </w:r>
      <w:r w:rsidR="00744F50">
        <w:rPr>
          <w:rFonts w:cs="Menlo"/>
          <w:color w:val="000000" w:themeColor="text1"/>
          <w:sz w:val="22"/>
          <w:szCs w:val="22"/>
          <w:lang w:val="ru-RU"/>
        </w:rPr>
        <w:t xml:space="preserve"> </w:t>
      </w:r>
      <w:r w:rsidR="00F868A0">
        <w:rPr>
          <w:rFonts w:cs="Menlo"/>
          <w:color w:val="000000" w:themeColor="text1"/>
          <w:sz w:val="22"/>
          <w:szCs w:val="22"/>
          <w:lang w:val="ru-RU"/>
        </w:rPr>
        <w:t>К</w:t>
      </w:r>
      <w:r w:rsidR="00744F50">
        <w:rPr>
          <w:rFonts w:cs="Menlo"/>
          <w:color w:val="000000" w:themeColor="text1"/>
          <w:sz w:val="22"/>
          <w:szCs w:val="22"/>
          <w:lang w:val="ru-RU"/>
        </w:rPr>
        <w:t xml:space="preserve">ратчайшим расстоянием между двумя точками является соединяющая их прямая. Следовательно, если </w:t>
      </w:r>
      <w:r>
        <w:rPr>
          <w:rFonts w:cs="Menlo"/>
          <w:color w:val="000000" w:themeColor="text1"/>
          <w:sz w:val="22"/>
          <w:szCs w:val="22"/>
          <w:lang w:val="ru-RU"/>
        </w:rPr>
        <w:t>отрезок АВ</w:t>
      </w:r>
      <w:r w:rsidR="00744F50">
        <w:rPr>
          <w:rFonts w:cs="Menlo"/>
          <w:color w:val="000000" w:themeColor="text1"/>
          <w:sz w:val="22"/>
          <w:szCs w:val="22"/>
          <w:lang w:val="ru-RU"/>
        </w:rPr>
        <w:t xml:space="preserve"> пересекает одну из осей, точку пересечения можно принять за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 точку, находящуюся на минимальное расстоянии от </w:t>
      </w:r>
      <w:r>
        <w:rPr>
          <w:rFonts w:cs="Menlo"/>
          <w:color w:val="000000" w:themeColor="text1"/>
          <w:sz w:val="22"/>
          <w:szCs w:val="22"/>
          <w:lang w:val="ru-RU"/>
        </w:rPr>
        <w:lastRenderedPageBreak/>
        <w:t>А и В.</w:t>
      </w:r>
      <w:r w:rsidR="00744F50">
        <w:rPr>
          <w:rFonts w:cs="Menlo"/>
          <w:color w:val="000000" w:themeColor="text1"/>
          <w:sz w:val="22"/>
          <w:szCs w:val="22"/>
          <w:lang w:val="ru-RU"/>
        </w:rPr>
        <w:t xml:space="preserve"> Отрезок АВ пересекает ось </w:t>
      </w:r>
      <w:r w:rsidR="00744F50">
        <w:rPr>
          <w:rFonts w:cs="Menlo"/>
          <w:color w:val="000000" w:themeColor="text1"/>
          <w:sz w:val="22"/>
          <w:szCs w:val="22"/>
          <w:lang w:val="en-US"/>
        </w:rPr>
        <w:t>Y</w:t>
      </w:r>
      <w:r w:rsidR="00744F50">
        <w:rPr>
          <w:rFonts w:cs="Menlo"/>
          <w:color w:val="000000" w:themeColor="text1"/>
          <w:sz w:val="22"/>
          <w:szCs w:val="22"/>
          <w:lang w:val="ru-RU"/>
        </w:rPr>
        <w:t xml:space="preserve">, следовательно точка </w:t>
      </w:r>
      <w:r w:rsidR="00744F50">
        <w:rPr>
          <w:rFonts w:cs="Menlo"/>
          <w:color w:val="000000" w:themeColor="text1"/>
          <w:sz w:val="22"/>
          <w:szCs w:val="22"/>
          <w:lang w:val="en-US"/>
        </w:rPr>
        <w:t>Cy</w:t>
      </w:r>
      <w:r w:rsidR="00744F50">
        <w:rPr>
          <w:rFonts w:cs="Menlo"/>
          <w:color w:val="000000" w:themeColor="text1"/>
          <w:sz w:val="22"/>
          <w:szCs w:val="22"/>
          <w:lang w:val="ru-RU"/>
        </w:rPr>
        <w:t xml:space="preserve"> – точка их пересечения.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 Отрезок АВ не пересекает ось Х, значит необходимо отразить точку А или В относительно этой оси</w:t>
      </w:r>
      <w:r w:rsidR="000E1864">
        <w:rPr>
          <w:rFonts w:cs="Menlo"/>
          <w:color w:val="000000" w:themeColor="text1"/>
          <w:sz w:val="22"/>
          <w:szCs w:val="22"/>
          <w:lang w:val="ru-RU"/>
        </w:rPr>
        <w:t>,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 изменив знак отражаемой координаты</w:t>
      </w:r>
      <w:r w:rsidR="00A30F59">
        <w:rPr>
          <w:rFonts w:cs="Menlo"/>
          <w:color w:val="000000" w:themeColor="text1"/>
          <w:sz w:val="22"/>
          <w:szCs w:val="22"/>
          <w:lang w:val="ru-RU"/>
        </w:rPr>
        <w:t xml:space="preserve"> на противоположный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. На рисунке точка В отражена </w:t>
      </w:r>
      <w:r w:rsidR="00901248">
        <w:rPr>
          <w:rFonts w:cs="Menlo"/>
          <w:color w:val="000000" w:themeColor="text1"/>
          <w:sz w:val="22"/>
          <w:szCs w:val="22"/>
          <w:lang w:val="ru-RU"/>
        </w:rPr>
        <w:t>в точку В</w:t>
      </w:r>
      <w:r w:rsidR="00901248">
        <w:rPr>
          <w:rFonts w:cs="Menlo"/>
          <w:color w:val="000000" w:themeColor="text1"/>
          <w:sz w:val="22"/>
          <w:szCs w:val="22"/>
          <w:lang w:val="en-US"/>
        </w:rPr>
        <w:t>’</w:t>
      </w:r>
      <w:r w:rsidR="000E1864">
        <w:rPr>
          <w:rFonts w:cs="Menlo"/>
          <w:color w:val="000000" w:themeColor="text1"/>
          <w:sz w:val="22"/>
          <w:szCs w:val="22"/>
          <w:lang w:val="ru-RU"/>
        </w:rPr>
        <w:t>, так что теперь о</w:t>
      </w:r>
      <w:r w:rsidR="00901248">
        <w:rPr>
          <w:rFonts w:cs="Menlo"/>
          <w:color w:val="000000" w:themeColor="text1"/>
          <w:sz w:val="22"/>
          <w:szCs w:val="22"/>
          <w:lang w:val="ru-RU"/>
        </w:rPr>
        <w:t>трезок АВ</w:t>
      </w:r>
      <w:r w:rsidR="00901248">
        <w:rPr>
          <w:rFonts w:cs="Menlo"/>
          <w:color w:val="000000" w:themeColor="text1"/>
          <w:sz w:val="22"/>
          <w:szCs w:val="22"/>
          <w:lang w:val="en-US"/>
        </w:rPr>
        <w:t>’</w:t>
      </w:r>
      <w:r w:rsidR="00901248">
        <w:rPr>
          <w:rFonts w:cs="Menlo"/>
          <w:color w:val="000000" w:themeColor="text1"/>
          <w:sz w:val="22"/>
          <w:szCs w:val="22"/>
          <w:lang w:val="ru-RU"/>
        </w:rPr>
        <w:t xml:space="preserve"> пересекает ось Х,</w:t>
      </w:r>
      <w:r w:rsidR="000E1864">
        <w:rPr>
          <w:rFonts w:cs="Menlo"/>
          <w:color w:val="000000" w:themeColor="text1"/>
          <w:sz w:val="22"/>
          <w:szCs w:val="22"/>
          <w:lang w:val="ru-RU"/>
        </w:rPr>
        <w:t xml:space="preserve"> а</w:t>
      </w:r>
      <w:r w:rsidR="00901248">
        <w:rPr>
          <w:rFonts w:cs="Menlo"/>
          <w:color w:val="000000" w:themeColor="text1"/>
          <w:sz w:val="22"/>
          <w:szCs w:val="22"/>
          <w:lang w:val="ru-RU"/>
        </w:rPr>
        <w:t xml:space="preserve"> точка Сх – точка </w:t>
      </w:r>
      <w:r w:rsidR="000E1864">
        <w:rPr>
          <w:rFonts w:cs="Menlo"/>
          <w:color w:val="000000" w:themeColor="text1"/>
          <w:sz w:val="22"/>
          <w:szCs w:val="22"/>
          <w:lang w:val="ru-RU"/>
        </w:rPr>
        <w:t>их пересечения.</w:t>
      </w:r>
      <w:r w:rsidR="00BD3533">
        <w:rPr>
          <w:rFonts w:cs="Menlo"/>
          <w:color w:val="000000" w:themeColor="text1"/>
          <w:sz w:val="22"/>
          <w:szCs w:val="22"/>
          <w:lang w:val="ru-RU"/>
        </w:rPr>
        <w:t xml:space="preserve"> </w:t>
      </w:r>
    </w:p>
    <w:p w14:paraId="179A3450" w14:textId="77777777" w:rsidR="00872741" w:rsidRDefault="00872741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</w:p>
    <w:p w14:paraId="11D5A6D3" w14:textId="77777777" w:rsidR="00872741" w:rsidRPr="007B2BF2" w:rsidRDefault="00872741" w:rsidP="00CD7201">
      <w:pPr>
        <w:tabs>
          <w:tab w:val="left" w:pos="543"/>
        </w:tabs>
        <w:rPr>
          <w:rFonts w:cs="Menlo"/>
          <w:b/>
          <w:color w:val="000000" w:themeColor="text1"/>
          <w:sz w:val="22"/>
          <w:szCs w:val="22"/>
          <w:lang w:val="ru-RU"/>
        </w:rPr>
      </w:pPr>
      <w:r w:rsidRPr="007B2BF2">
        <w:rPr>
          <w:rFonts w:cs="Menlo"/>
          <w:b/>
          <w:color w:val="000000" w:themeColor="text1"/>
          <w:sz w:val="22"/>
          <w:szCs w:val="22"/>
          <w:lang w:val="ru-RU"/>
        </w:rPr>
        <w:t xml:space="preserve">Нахождение </w:t>
      </w:r>
      <w:r w:rsidR="007B2BF2" w:rsidRPr="007B2BF2">
        <w:rPr>
          <w:rFonts w:cs="Menlo"/>
          <w:b/>
          <w:color w:val="000000" w:themeColor="text1"/>
          <w:sz w:val="22"/>
          <w:szCs w:val="22"/>
          <w:lang w:val="ru-RU"/>
        </w:rPr>
        <w:t>точки пере</w:t>
      </w:r>
      <w:r w:rsidR="007B2BF2">
        <w:rPr>
          <w:rFonts w:cs="Menlo"/>
          <w:b/>
          <w:color w:val="000000" w:themeColor="text1"/>
          <w:sz w:val="22"/>
          <w:szCs w:val="22"/>
          <w:lang w:val="ru-RU"/>
        </w:rPr>
        <w:t>сечения прямой и очей координат:</w:t>
      </w:r>
    </w:p>
    <w:p w14:paraId="4C6DA440" w14:textId="77777777" w:rsidR="007B2BF2" w:rsidRDefault="007B2BF2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  <w:r>
        <w:rPr>
          <w:rFonts w:cs="Menlo"/>
          <w:color w:val="000000" w:themeColor="text1"/>
          <w:sz w:val="22"/>
          <w:szCs w:val="22"/>
          <w:lang w:val="ru-RU"/>
        </w:rPr>
        <w:t xml:space="preserve">Координаты точек пересечения прямой с осями координат найдем из записи уравнения прямой, проходящей через точки </w:t>
      </w:r>
      <m:oMath>
        <m:r>
          <w:rPr>
            <w:rFonts w:ascii="Cambria Math" w:hAnsi="Cambria Math" w:cs="Menlo"/>
            <w:color w:val="000000" w:themeColor="text1"/>
            <w:sz w:val="22"/>
            <w:szCs w:val="22"/>
            <w:lang w:val="en-US"/>
          </w:rPr>
          <m:t>A</m:t>
        </m:r>
        <m:r>
          <w:rPr>
            <w:rFonts w:ascii="Cambria Math" w:hAnsi="Cambria Math" w:cs="Menlo"/>
            <w:color w:val="000000" w:themeColor="text1"/>
            <w:sz w:val="22"/>
            <w:szCs w:val="22"/>
            <w:lang w:val="ru-RU"/>
          </w:rPr>
          <m:t>(</m:t>
        </m:r>
        <m:sSub>
          <m:sSubPr>
            <m:ctrlPr>
              <w:rPr>
                <w:rFonts w:ascii="Cambria Math" w:hAnsi="Cambria Math" w:cs="Menlo"/>
                <w:i/>
                <w:color w:val="000000" w:themeColor="text1"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ru-RU"/>
              </w:rPr>
              <m:t>1</m:t>
            </m:r>
          </m:sub>
        </m:sSub>
        <m:r>
          <w:rPr>
            <w:rFonts w:ascii="Cambria Math" w:hAnsi="Cambria Math" w:cs="Menlo"/>
            <w:color w:val="000000" w:themeColor="text1"/>
            <w:sz w:val="22"/>
            <w:szCs w:val="22"/>
            <w:lang w:val="ru-RU"/>
          </w:rPr>
          <m:t>,</m:t>
        </m:r>
        <m:sSub>
          <m:sSubPr>
            <m:ctrlPr>
              <w:rPr>
                <w:rFonts w:ascii="Cambria Math" w:hAnsi="Cambria Math" w:cs="Menlo"/>
                <w:i/>
                <w:color w:val="000000" w:themeColor="text1"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ru-RU"/>
              </w:rPr>
              <m:t>1</m:t>
            </m:r>
          </m:sub>
        </m:sSub>
        <m:r>
          <w:rPr>
            <w:rFonts w:ascii="Cambria Math" w:hAnsi="Cambria Math" w:cs="Menlo"/>
            <w:color w:val="000000" w:themeColor="text1"/>
            <w:sz w:val="22"/>
            <w:szCs w:val="22"/>
            <w:lang w:val="ru-RU"/>
          </w:rPr>
          <m:t>)</m:t>
        </m:r>
      </m:oMath>
      <w:r>
        <w:rPr>
          <w:rFonts w:cs="Menlo"/>
          <w:color w:val="000000" w:themeColor="text1"/>
          <w:sz w:val="22"/>
          <w:szCs w:val="22"/>
          <w:lang w:val="ru-RU"/>
        </w:rPr>
        <w:t xml:space="preserve"> и B</w:t>
      </w:r>
      <m:oMath>
        <m:r>
          <w:rPr>
            <w:rFonts w:ascii="Cambria Math" w:hAnsi="Cambria Math" w:cs="Menlo"/>
            <w:color w:val="000000" w:themeColor="text1"/>
            <w:sz w:val="22"/>
            <w:szCs w:val="22"/>
            <w:lang w:val="ru-RU"/>
          </w:rPr>
          <m:t>(</m:t>
        </m:r>
        <m:sSub>
          <m:sSubPr>
            <m:ctrlPr>
              <w:rPr>
                <w:rFonts w:ascii="Cambria Math" w:hAnsi="Cambria Math" w:cs="Menlo"/>
                <w:i/>
                <w:color w:val="000000" w:themeColor="text1"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ru-RU"/>
              </w:rPr>
              <m:t>2</m:t>
            </m:r>
          </m:sub>
        </m:sSub>
        <m:r>
          <w:rPr>
            <w:rFonts w:ascii="Cambria Math" w:hAnsi="Cambria Math" w:cs="Menlo"/>
            <w:color w:val="000000" w:themeColor="text1"/>
            <w:sz w:val="22"/>
            <w:szCs w:val="22"/>
            <w:lang w:val="ru-RU"/>
          </w:rPr>
          <m:t>,</m:t>
        </m:r>
        <m:sSub>
          <m:sSubPr>
            <m:ctrlPr>
              <w:rPr>
                <w:rFonts w:ascii="Cambria Math" w:hAnsi="Cambria Math" w:cs="Menlo"/>
                <w:i/>
                <w:color w:val="000000" w:themeColor="text1"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 w:cs="Menlo"/>
                <w:color w:val="000000" w:themeColor="text1"/>
                <w:sz w:val="22"/>
                <w:szCs w:val="22"/>
                <w:lang w:val="ru-RU"/>
              </w:rPr>
              <m:t>2</m:t>
            </m:r>
          </m:sub>
        </m:sSub>
        <m:r>
          <w:rPr>
            <w:rFonts w:ascii="Cambria Math" w:hAnsi="Cambria Math" w:cs="Menlo"/>
            <w:color w:val="000000" w:themeColor="text1"/>
            <w:sz w:val="22"/>
            <w:szCs w:val="22"/>
            <w:lang w:val="ru-RU"/>
          </w:rPr>
          <m:t>)</m:t>
        </m:r>
      </m:oMath>
      <w:r>
        <w:rPr>
          <w:rFonts w:cs="Menlo"/>
          <w:color w:val="000000" w:themeColor="text1"/>
          <w:sz w:val="22"/>
          <w:szCs w:val="22"/>
          <w:lang w:val="ru-RU"/>
        </w:rPr>
        <w:t>, которое имеет вид:</w:t>
      </w:r>
    </w:p>
    <w:p w14:paraId="2542FC8D" w14:textId="77777777" w:rsidR="007B2BF2" w:rsidRDefault="007B2BF2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</w:p>
    <w:p w14:paraId="15DF63C6" w14:textId="77777777" w:rsidR="007B2BF2" w:rsidRPr="007B2BF2" w:rsidRDefault="00BE4AB8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en-US"/>
                </w:rPr>
                <m:t>x</m:t>
              </m:r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en-US"/>
                </w:rPr>
                <m:t>y</m:t>
              </m:r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</m:den>
          </m:f>
        </m:oMath>
      </m:oMathPara>
    </w:p>
    <w:p w14:paraId="36035F66" w14:textId="77777777" w:rsidR="00725DB3" w:rsidRPr="00725DB3" w:rsidRDefault="00A30F59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  <w:r>
        <w:rPr>
          <w:rFonts w:cs="Menlo"/>
          <w:color w:val="000000" w:themeColor="text1"/>
          <w:sz w:val="22"/>
          <w:szCs w:val="22"/>
          <w:lang w:val="ru-RU"/>
        </w:rPr>
        <w:t xml:space="preserve">В точке пересечения прямой с осью координат </w:t>
      </w:r>
      <w:r>
        <w:rPr>
          <w:rFonts w:cs="Menlo"/>
          <w:color w:val="000000" w:themeColor="text1"/>
          <w:sz w:val="22"/>
          <w:szCs w:val="22"/>
          <w:lang w:val="en-US"/>
        </w:rPr>
        <w:t>X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, значение координаты </w:t>
      </w:r>
      <w:r w:rsidRPr="007E0692">
        <w:rPr>
          <w:rFonts w:cs="Menlo"/>
          <w:i/>
          <w:color w:val="000000" w:themeColor="text1"/>
          <w:sz w:val="22"/>
          <w:szCs w:val="22"/>
          <w:lang w:val="en-US"/>
        </w:rPr>
        <w:t>y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 будет равно 0</w:t>
      </w:r>
      <w:r w:rsidR="00725DB3">
        <w:rPr>
          <w:rFonts w:cs="Menlo"/>
          <w:color w:val="000000" w:themeColor="text1"/>
          <w:sz w:val="22"/>
          <w:szCs w:val="22"/>
          <w:lang w:val="en-US"/>
        </w:rPr>
        <w:t xml:space="preserve">, 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а координату </w:t>
      </w:r>
      <w:r w:rsidR="00725DB3" w:rsidRPr="007E0692">
        <w:rPr>
          <w:rFonts w:cs="Menlo"/>
          <w:i/>
          <w:color w:val="000000" w:themeColor="text1"/>
          <w:sz w:val="22"/>
          <w:szCs w:val="22"/>
          <w:lang w:val="ru-RU"/>
        </w:rPr>
        <w:t>х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 можно выразить из исходного уравнения, подставив в него </w:t>
      </w:r>
      <w:r w:rsidR="00725DB3">
        <w:rPr>
          <w:rFonts w:cs="Menlo"/>
          <w:color w:val="000000" w:themeColor="text1"/>
          <w:sz w:val="22"/>
          <w:szCs w:val="22"/>
          <w:lang w:val="en-US"/>
        </w:rPr>
        <w:t>y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>=0.</w:t>
      </w:r>
    </w:p>
    <w:p w14:paraId="3A6F95EF" w14:textId="77777777" w:rsidR="00725DB3" w:rsidRPr="00725DB3" w:rsidRDefault="00725DB3" w:rsidP="00CD7201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  <m:oMathPara>
        <m:oMath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ru-RU"/>
            </w:rPr>
            <m:t>y=0,</m:t>
          </m:r>
        </m:oMath>
      </m:oMathPara>
    </w:p>
    <w:p w14:paraId="65D7CF68" w14:textId="77777777" w:rsidR="00344CBA" w:rsidRPr="00725DB3" w:rsidRDefault="00725DB3" w:rsidP="00CD7201">
      <w:pPr>
        <w:tabs>
          <w:tab w:val="left" w:pos="543"/>
        </w:tabs>
        <w:rPr>
          <w:rFonts w:cs="Menlo"/>
          <w:b/>
          <w:color w:val="000000" w:themeColor="text1"/>
          <w:sz w:val="22"/>
          <w:szCs w:val="22"/>
          <w:lang w:val="ru-RU"/>
        </w:rPr>
      </w:pPr>
      <m:oMathPara>
        <m:oMath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en-US"/>
            </w:rPr>
            <m:t>x=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 w:cs="Menlo"/>
                  <w:i/>
                  <w:color w:val="000000" w:themeColor="text1"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1</m:t>
              </m:r>
            </m:sub>
          </m:sSub>
        </m:oMath>
      </m:oMathPara>
    </w:p>
    <w:p w14:paraId="233CC3F7" w14:textId="77777777" w:rsidR="00725DB3" w:rsidRDefault="007E0692" w:rsidP="00725DB3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  <w:r>
        <w:rPr>
          <w:rFonts w:cs="Menlo"/>
          <w:color w:val="000000" w:themeColor="text1"/>
          <w:sz w:val="22"/>
          <w:szCs w:val="22"/>
          <w:lang w:val="ru-RU"/>
        </w:rPr>
        <w:t>Аналогично, в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 точке пересечения прямой с осью координат </w:t>
      </w:r>
      <w:r>
        <w:rPr>
          <w:rFonts w:cs="Menlo"/>
          <w:color w:val="000000" w:themeColor="text1"/>
          <w:sz w:val="22"/>
          <w:szCs w:val="22"/>
          <w:lang w:val="en-US"/>
        </w:rPr>
        <w:t>Y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, значение координаты </w:t>
      </w:r>
      <w:r w:rsidRPr="007E0692">
        <w:rPr>
          <w:rFonts w:cs="Menlo"/>
          <w:i/>
          <w:color w:val="000000" w:themeColor="text1"/>
          <w:sz w:val="22"/>
          <w:szCs w:val="22"/>
          <w:lang w:val="en-US"/>
        </w:rPr>
        <w:t>x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 будет равно 0</w:t>
      </w:r>
      <w:r w:rsidR="00725DB3">
        <w:rPr>
          <w:rFonts w:cs="Menlo"/>
          <w:color w:val="000000" w:themeColor="text1"/>
          <w:sz w:val="22"/>
          <w:szCs w:val="22"/>
          <w:lang w:val="en-US"/>
        </w:rPr>
        <w:t xml:space="preserve">, 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а </w:t>
      </w:r>
      <w:r>
        <w:rPr>
          <w:rFonts w:cs="Menlo"/>
          <w:color w:val="000000" w:themeColor="text1"/>
          <w:sz w:val="22"/>
          <w:szCs w:val="22"/>
          <w:lang w:val="ru-RU"/>
        </w:rPr>
        <w:t xml:space="preserve">координату </w:t>
      </w:r>
      <w:r w:rsidRPr="007E0692">
        <w:rPr>
          <w:rFonts w:cs="Menlo"/>
          <w:i/>
          <w:color w:val="000000" w:themeColor="text1"/>
          <w:sz w:val="22"/>
          <w:szCs w:val="22"/>
          <w:lang w:val="ru-RU"/>
        </w:rPr>
        <w:t>y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 xml:space="preserve"> можно выразить из исходного уравнения, подставив в него </w:t>
      </w:r>
      <w:r w:rsidRPr="007E0692">
        <w:rPr>
          <w:rFonts w:cs="Menlo"/>
          <w:i/>
          <w:color w:val="000000" w:themeColor="text1"/>
          <w:sz w:val="22"/>
          <w:szCs w:val="22"/>
          <w:lang w:val="en-US"/>
        </w:rPr>
        <w:t>x</w:t>
      </w:r>
      <w:r w:rsidR="00725DB3">
        <w:rPr>
          <w:rFonts w:cs="Menlo"/>
          <w:color w:val="000000" w:themeColor="text1"/>
          <w:sz w:val="22"/>
          <w:szCs w:val="22"/>
          <w:lang w:val="ru-RU"/>
        </w:rPr>
        <w:t>=0.</w:t>
      </w:r>
    </w:p>
    <w:p w14:paraId="6D36A5E2" w14:textId="77777777" w:rsidR="007E0692" w:rsidRPr="00725DB3" w:rsidRDefault="007E0692" w:rsidP="007E0692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  <m:oMathPara>
        <m:oMath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ru-RU"/>
            </w:rPr>
            <m:t>x=0,</m:t>
          </m:r>
        </m:oMath>
      </m:oMathPara>
    </w:p>
    <w:p w14:paraId="6486B00F" w14:textId="77777777" w:rsidR="007E0692" w:rsidRPr="00725DB3" w:rsidRDefault="007E0692" w:rsidP="007E0692">
      <w:pPr>
        <w:tabs>
          <w:tab w:val="left" w:pos="543"/>
        </w:tabs>
        <w:rPr>
          <w:rFonts w:cs="Menlo"/>
          <w:b/>
          <w:color w:val="000000" w:themeColor="text1"/>
          <w:sz w:val="22"/>
          <w:szCs w:val="22"/>
          <w:lang w:val="ru-RU"/>
        </w:rPr>
      </w:pPr>
      <m:oMathPara>
        <m:oMath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en-US"/>
            </w:rPr>
            <m:t>y=</m:t>
          </m:r>
          <m:f>
            <m:fPr>
              <m:ctrlPr>
                <w:rPr>
                  <w:rFonts w:ascii="Cambria Math" w:hAnsi="Cambria Math" w:cs="Menlo"/>
                  <w:i/>
                  <w:color w:val="000000" w:themeColor="text1"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Menlo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Menlo"/>
                      <w:color w:val="000000" w:themeColor="text1"/>
                      <w:sz w:val="22"/>
                      <w:szCs w:val="22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Menlo"/>
              <w:color w:val="000000" w:themeColor="text1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 w:cs="Menlo"/>
                  <w:i/>
                  <w:color w:val="000000" w:themeColor="text1"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Menlo"/>
                  <w:color w:val="000000" w:themeColor="text1"/>
                  <w:sz w:val="22"/>
                  <w:szCs w:val="22"/>
                  <w:lang w:val="ru-RU"/>
                </w:rPr>
                <m:t>1</m:t>
              </m:r>
            </m:sub>
          </m:sSub>
        </m:oMath>
      </m:oMathPara>
    </w:p>
    <w:p w14:paraId="1E1D0B17" w14:textId="77777777" w:rsidR="007E0692" w:rsidRPr="00725DB3" w:rsidRDefault="007E0692" w:rsidP="00725DB3">
      <w:pPr>
        <w:tabs>
          <w:tab w:val="left" w:pos="543"/>
        </w:tabs>
        <w:rPr>
          <w:rFonts w:cs="Menlo"/>
          <w:color w:val="000000" w:themeColor="text1"/>
          <w:sz w:val="22"/>
          <w:szCs w:val="22"/>
          <w:lang w:val="ru-RU"/>
        </w:rPr>
      </w:pPr>
    </w:p>
    <w:p w14:paraId="5B3F2A73" w14:textId="77777777" w:rsidR="00CD7201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  <w:sz w:val="22"/>
          <w:szCs w:val="22"/>
        </w:rPr>
      </w:pPr>
    </w:p>
    <w:p w14:paraId="214C675A" w14:textId="77777777" w:rsidR="00725DB3" w:rsidRDefault="00725DB3" w:rsidP="00CD7201">
      <w:pPr>
        <w:tabs>
          <w:tab w:val="left" w:pos="543"/>
        </w:tabs>
        <w:rPr>
          <w:rFonts w:ascii="Menlo" w:hAnsi="Menlo" w:cs="Menlo"/>
          <w:color w:val="000000" w:themeColor="text1"/>
          <w:sz w:val="22"/>
          <w:szCs w:val="22"/>
        </w:rPr>
      </w:pPr>
    </w:p>
    <w:p w14:paraId="0B25BEE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1:    #include &lt;iostream&gt;</w:t>
      </w:r>
    </w:p>
    <w:p w14:paraId="4219DAF8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2:    using namespace std;</w:t>
      </w:r>
    </w:p>
    <w:p w14:paraId="74F22C44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3:</w:t>
      </w:r>
    </w:p>
    <w:p w14:paraId="0999142F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4:    class Line;</w:t>
      </w:r>
    </w:p>
    <w:p w14:paraId="50A7FCB4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5:    class Dot</w:t>
      </w:r>
    </w:p>
    <w:p w14:paraId="579676FB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6:    {</w:t>
      </w:r>
    </w:p>
    <w:p w14:paraId="425F631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7:       friend class Line;</w:t>
      </w:r>
    </w:p>
    <w:p w14:paraId="606A0089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8:       friend istream&amp; operator&gt;&gt;(istream&amp;, Dot&amp;);</w:t>
      </w:r>
    </w:p>
    <w:p w14:paraId="5DA38007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9:       friend ostream&amp; operator&lt;&lt;(ostream&amp;, Dot&amp;);</w:t>
      </w:r>
    </w:p>
    <w:p w14:paraId="64737AD6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10:     private:</w:t>
      </w:r>
    </w:p>
    <w:p w14:paraId="3D3C4BF8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11:      float x;</w:t>
      </w:r>
    </w:p>
    <w:p w14:paraId="4D3B35F8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12:      float y;</w:t>
      </w:r>
    </w:p>
    <w:p w14:paraId="739252DE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13:     public:</w:t>
      </w:r>
    </w:p>
    <w:p w14:paraId="4F81FE71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14:      Dot(float xx=0.0, float yy=0.0) : x(xx), y(yy) { };</w:t>
      </w:r>
    </w:p>
    <w:p w14:paraId="490B0F3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15:      float getx() { return x; };</w:t>
      </w:r>
    </w:p>
    <w:p w14:paraId="485291F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16:      float gety() { return y; };</w:t>
      </w:r>
    </w:p>
    <w:p w14:paraId="22B73974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17:      Dot symx() { return Dot(-x, y); };</w:t>
      </w:r>
    </w:p>
    <w:p w14:paraId="6A23E6D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18:      Dot symy() { return Dot(x, -y); };</w:t>
      </w:r>
    </w:p>
    <w:p w14:paraId="7E5C905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19:   };</w:t>
      </w:r>
    </w:p>
    <w:p w14:paraId="401939B5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20:</w:t>
      </w:r>
    </w:p>
    <w:p w14:paraId="22C7BD48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21:   class Line</w:t>
      </w:r>
    </w:p>
    <w:p w14:paraId="63B5358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22:   {</w:t>
      </w:r>
    </w:p>
    <w:p w14:paraId="39D3ECC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23:     private:</w:t>
      </w:r>
    </w:p>
    <w:p w14:paraId="122FCC5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24:      Dot p1;</w:t>
      </w:r>
    </w:p>
    <w:p w14:paraId="4EBDE51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25:      Dot p2;</w:t>
      </w:r>
    </w:p>
    <w:p w14:paraId="660B7162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26:     public:</w:t>
      </w:r>
    </w:p>
    <w:p w14:paraId="6009B35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27:      Line(Dot&amp; p, Dot&amp; q) : p1(p), p2(q) {};</w:t>
      </w:r>
    </w:p>
    <w:p w14:paraId="6F32CCCD" w14:textId="77777777" w:rsidR="00CD7201" w:rsidRPr="00051E42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  <w:sz w:val="19"/>
          <w:szCs w:val="19"/>
        </w:rPr>
      </w:pPr>
      <w:r>
        <w:rPr>
          <w:rFonts w:ascii="Menlo" w:hAnsi="Menlo" w:cs="Menlo"/>
          <w:color w:val="000000" w:themeColor="text1"/>
          <w:sz w:val="22"/>
          <w:szCs w:val="22"/>
        </w:rPr>
        <w:t>28:</w:t>
      </w:r>
      <w:r w:rsidRPr="00051E42">
        <w:rPr>
          <w:rFonts w:ascii="Menlo" w:hAnsi="Menlo" w:cs="Menlo"/>
          <w:color w:val="000000" w:themeColor="text1"/>
          <w:sz w:val="22"/>
          <w:szCs w:val="22"/>
        </w:rPr>
        <w:t xml:space="preserve">   </w:t>
      </w:r>
      <w:r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r w:rsidR="00DE25A5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r w:rsidRPr="00051E42">
        <w:rPr>
          <w:rFonts w:ascii="Menlo" w:hAnsi="Menlo" w:cs="Menlo"/>
          <w:color w:val="000000" w:themeColor="text1"/>
          <w:sz w:val="19"/>
          <w:szCs w:val="19"/>
        </w:rPr>
        <w:t>Line(float x1, float y1, float x2, floa</w:t>
      </w:r>
      <w:r w:rsidR="00413630">
        <w:rPr>
          <w:rFonts w:ascii="Menlo" w:hAnsi="Menlo" w:cs="Menlo"/>
          <w:color w:val="000000" w:themeColor="text1"/>
          <w:sz w:val="19"/>
          <w:szCs w:val="19"/>
        </w:rPr>
        <w:t xml:space="preserve">t y2) : p1(x1,y1), p2(x2,y2) {} </w:t>
      </w:r>
    </w:p>
    <w:p w14:paraId="0AE7C265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29:      Dot clipx();</w:t>
      </w:r>
    </w:p>
    <w:p w14:paraId="78196226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30:      Dot clipy();</w:t>
      </w:r>
    </w:p>
    <w:p w14:paraId="00D73442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31:   };</w:t>
      </w:r>
    </w:p>
    <w:p w14:paraId="5AFC838B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32:</w:t>
      </w:r>
    </w:p>
    <w:p w14:paraId="244F54D9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33:   Dot Line::clipx()</w:t>
      </w:r>
    </w:p>
    <w:p w14:paraId="1276D69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lastRenderedPageBreak/>
        <w:t>34:   {</w:t>
      </w:r>
    </w:p>
    <w:p w14:paraId="7413E6F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35:     float dx = p2.x - p1.x;</w:t>
      </w:r>
    </w:p>
    <w:p w14:paraId="3A90E986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36:     float dy = p1.y - p2.y;</w:t>
      </w:r>
    </w:p>
    <w:p w14:paraId="645B985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37:     float x0 = (p2.y * dx)/dy + p2.x;</w:t>
      </w:r>
    </w:p>
    <w:p w14:paraId="28EF1EB7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38:     return Dot(x0, 0.0);</w:t>
      </w:r>
    </w:p>
    <w:p w14:paraId="787A0A4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39:   }</w:t>
      </w:r>
    </w:p>
    <w:p w14:paraId="7CEA122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40:   Dot Line::clipy()</w:t>
      </w:r>
    </w:p>
    <w:p w14:paraId="3AC818E5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41:   {</w:t>
      </w:r>
    </w:p>
    <w:p w14:paraId="296FED39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42:      float dx = p2.x - p1.x;</w:t>
      </w:r>
    </w:p>
    <w:p w14:paraId="45EC69F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43:      float dy = p1.y - p2.y;</w:t>
      </w:r>
    </w:p>
    <w:p w14:paraId="19AAF74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44:      float y0 = (p2.x * dy)/dx + p2.y;</w:t>
      </w:r>
    </w:p>
    <w:p w14:paraId="4EDD8655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45:      return Dot(0.0, y0);</w:t>
      </w:r>
    </w:p>
    <w:p w14:paraId="23774A6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46:   }</w:t>
      </w:r>
    </w:p>
    <w:p w14:paraId="326E8EB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47:</w:t>
      </w:r>
    </w:p>
    <w:p w14:paraId="5664C908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48:   istream&amp; operator&gt;&gt;(istream&amp; input, Dot&amp; p)</w:t>
      </w:r>
    </w:p>
    <w:p w14:paraId="7381229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49:   {</w:t>
      </w:r>
    </w:p>
    <w:p w14:paraId="3C1960F6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50:      char semicolon=';';</w:t>
      </w:r>
    </w:p>
    <w:p w14:paraId="34A9905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51:      input &gt;&gt; p.x &gt;&gt; semicolon &gt;&gt; p.y;</w:t>
      </w:r>
    </w:p>
    <w:p w14:paraId="681229D2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52:      return input;</w:t>
      </w:r>
    </w:p>
    <w:p w14:paraId="1BDB588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53:   }</w:t>
      </w:r>
    </w:p>
    <w:p w14:paraId="48E0C4FB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54:</w:t>
      </w:r>
    </w:p>
    <w:p w14:paraId="71F1AE04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55:   ostream&amp; operator&lt;&lt;(ostream&amp; output, Dot&amp; p)</w:t>
      </w:r>
    </w:p>
    <w:p w14:paraId="5FADD1A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56:   {</w:t>
      </w:r>
    </w:p>
    <w:p w14:paraId="2A51CE5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57:      char semicolon = ';';</w:t>
      </w:r>
    </w:p>
    <w:p w14:paraId="1F668A92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58:      output &lt;&lt; p.x &lt;&lt; semicolon &lt;&lt; p.y;</w:t>
      </w:r>
    </w:p>
    <w:p w14:paraId="3BDED323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59:      return output;</w:t>
      </w:r>
    </w:p>
    <w:p w14:paraId="6E56C638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60:   }</w:t>
      </w:r>
    </w:p>
    <w:p w14:paraId="11FF50C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61:</w:t>
      </w:r>
    </w:p>
    <w:p w14:paraId="0AC999B7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62:   int main()</w:t>
      </w:r>
    </w:p>
    <w:p w14:paraId="731AAB4A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63:   {</w:t>
      </w:r>
    </w:p>
    <w:p w14:paraId="612A1D5B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64:      Dot A, B, _A, _B, C;</w:t>
      </w:r>
    </w:p>
    <w:p w14:paraId="27B5266B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65:      float xa, ya, xb, yb, _x, _y;</w:t>
      </w:r>
    </w:p>
    <w:p w14:paraId="6B8FA219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66:      cout &lt;&lt; "Input xa;ya xb;yb or exit" &lt;&lt; endl;</w:t>
      </w:r>
    </w:p>
    <w:p w14:paraId="004A8103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67:      while(cin &gt;&gt; A &gt;&gt; B)</w:t>
      </w:r>
    </w:p>
    <w:p w14:paraId="4544012B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68:      {</w:t>
      </w:r>
    </w:p>
    <w:p w14:paraId="5CEDA77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69:         ya = A.gety();</w:t>
      </w:r>
    </w:p>
    <w:p w14:paraId="243F389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70:         yb = B.gety();</w:t>
      </w:r>
    </w:p>
    <w:p w14:paraId="286B761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71:         _A = (ya * yb) &gt; 0 ? A.symy() : A;</w:t>
      </w:r>
    </w:p>
    <w:p w14:paraId="3D9F0E47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72:         Line lx(_A, B);</w:t>
      </w:r>
    </w:p>
    <w:p w14:paraId="19F3882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73:         C = lx.clipx();</w:t>
      </w:r>
    </w:p>
    <w:p w14:paraId="2EBBB350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74:         cout &lt;&lt;  C  &lt;&lt; endl;</w:t>
      </w:r>
    </w:p>
    <w:p w14:paraId="71DAC7CC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75:         xa = A.getx();</w:t>
      </w:r>
    </w:p>
    <w:p w14:paraId="712FBEB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76:         xb = B.getx();</w:t>
      </w:r>
    </w:p>
    <w:p w14:paraId="4FB54C93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77:         _x = (xa*xb &gt; 0) ? -xb : xb;</w:t>
      </w:r>
    </w:p>
    <w:p w14:paraId="79477D3D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78:         Line ly(xa, ya, _x, yb);</w:t>
      </w:r>
    </w:p>
    <w:p w14:paraId="469C8532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79:         C = ly.clipy();</w:t>
      </w:r>
    </w:p>
    <w:p w14:paraId="7DAEA8B3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80:         cout &lt;&lt; C &lt;&lt; endl;</w:t>
      </w:r>
    </w:p>
    <w:p w14:paraId="308ADD8E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81:         cout &lt;&lt; "Input xa;ya xb;yb or exit" &lt;&lt; endl;</w:t>
      </w:r>
    </w:p>
    <w:p w14:paraId="5A62543F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82:      }</w:t>
      </w:r>
    </w:p>
    <w:p w14:paraId="0946CF8E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83:      return(0);</w:t>
      </w:r>
    </w:p>
    <w:p w14:paraId="7C9525D1" w14:textId="77777777" w:rsidR="00CD7201" w:rsidRPr="0018329A" w:rsidRDefault="00CD7201" w:rsidP="00CD7201">
      <w:pPr>
        <w:tabs>
          <w:tab w:val="left" w:pos="543"/>
        </w:tabs>
        <w:rPr>
          <w:rFonts w:ascii="Menlo" w:hAnsi="Menlo" w:cs="Menlo"/>
          <w:color w:val="000000" w:themeColor="text1"/>
        </w:rPr>
      </w:pPr>
      <w:r w:rsidRPr="0018329A">
        <w:rPr>
          <w:rFonts w:ascii="Menlo" w:hAnsi="Menlo" w:cs="Menlo"/>
          <w:color w:val="000000" w:themeColor="text1"/>
        </w:rPr>
        <w:t>84:   }</w:t>
      </w:r>
    </w:p>
    <w:p w14:paraId="00D8BBB7" w14:textId="77777777" w:rsidR="00CD7201" w:rsidRPr="0018329A" w:rsidRDefault="00CD7201" w:rsidP="00CD7201">
      <w:pPr>
        <w:tabs>
          <w:tab w:val="left" w:pos="543"/>
        </w:tabs>
        <w:rPr>
          <w:rFonts w:cs="Menlo"/>
          <w:color w:val="000000" w:themeColor="text1"/>
        </w:rPr>
      </w:pPr>
    </w:p>
    <w:p w14:paraId="15A60777" w14:textId="77777777" w:rsidR="00711835" w:rsidRPr="00711835" w:rsidRDefault="00711835" w:rsidP="00CD7201">
      <w:pPr>
        <w:spacing w:line="360" w:lineRule="auto"/>
        <w:ind w:firstLine="567"/>
        <w:contextualSpacing/>
        <w:rPr>
          <w:sz w:val="28"/>
          <w:szCs w:val="28"/>
          <w:lang w:val="ru-RU"/>
        </w:rPr>
      </w:pPr>
    </w:p>
    <w:sectPr w:rsidR="00711835" w:rsidRPr="00711835" w:rsidSect="00CB0252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86D6CD" w14:textId="77777777" w:rsidR="00BE4AB8" w:rsidRDefault="00BE4AB8" w:rsidP="005E5BC6">
      <w:r>
        <w:separator/>
      </w:r>
    </w:p>
  </w:endnote>
  <w:endnote w:type="continuationSeparator" w:id="0">
    <w:p w14:paraId="0BDCB11A" w14:textId="77777777" w:rsidR="00BE4AB8" w:rsidRDefault="00BE4AB8" w:rsidP="005E5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00E4C" w14:textId="77777777" w:rsidR="00BE4AB8" w:rsidRDefault="00BE4AB8" w:rsidP="005E5BC6">
      <w:r>
        <w:separator/>
      </w:r>
    </w:p>
  </w:footnote>
  <w:footnote w:type="continuationSeparator" w:id="0">
    <w:p w14:paraId="408B9C06" w14:textId="77777777" w:rsidR="00BE4AB8" w:rsidRDefault="00BE4AB8" w:rsidP="005E5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BAC6F92"/>
    <w:multiLevelType w:val="hybridMultilevel"/>
    <w:tmpl w:val="0EB21A34"/>
    <w:lvl w:ilvl="0" w:tplc="80AA800C">
      <w:start w:val="1"/>
      <w:numFmt w:val="bullet"/>
      <w:pStyle w:val="a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50C63A24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923CE"/>
    <w:rsid w:val="00007B26"/>
    <w:rsid w:val="00033E95"/>
    <w:rsid w:val="000A34EA"/>
    <w:rsid w:val="000A65F1"/>
    <w:rsid w:val="000B2718"/>
    <w:rsid w:val="000C1A05"/>
    <w:rsid w:val="000E1864"/>
    <w:rsid w:val="000F2DF3"/>
    <w:rsid w:val="000F65A3"/>
    <w:rsid w:val="0011047D"/>
    <w:rsid w:val="00122845"/>
    <w:rsid w:val="00145DE4"/>
    <w:rsid w:val="00155845"/>
    <w:rsid w:val="0017531F"/>
    <w:rsid w:val="00192D6D"/>
    <w:rsid w:val="001C6D03"/>
    <w:rsid w:val="002135EC"/>
    <w:rsid w:val="00220249"/>
    <w:rsid w:val="00224BF1"/>
    <w:rsid w:val="0025179C"/>
    <w:rsid w:val="00293F76"/>
    <w:rsid w:val="003040C3"/>
    <w:rsid w:val="00320C51"/>
    <w:rsid w:val="00331108"/>
    <w:rsid w:val="0034293E"/>
    <w:rsid w:val="00344CBA"/>
    <w:rsid w:val="003C57B1"/>
    <w:rsid w:val="003D3452"/>
    <w:rsid w:val="003F10CE"/>
    <w:rsid w:val="00413630"/>
    <w:rsid w:val="00471464"/>
    <w:rsid w:val="004A0049"/>
    <w:rsid w:val="004A701B"/>
    <w:rsid w:val="004B6477"/>
    <w:rsid w:val="004D50CA"/>
    <w:rsid w:val="004E0365"/>
    <w:rsid w:val="00512D5E"/>
    <w:rsid w:val="00514CFB"/>
    <w:rsid w:val="00516BAC"/>
    <w:rsid w:val="0057397E"/>
    <w:rsid w:val="0058795E"/>
    <w:rsid w:val="005A35CC"/>
    <w:rsid w:val="005E5BC6"/>
    <w:rsid w:val="00606E45"/>
    <w:rsid w:val="00615C8F"/>
    <w:rsid w:val="00632D5D"/>
    <w:rsid w:val="00644E6D"/>
    <w:rsid w:val="00672EAC"/>
    <w:rsid w:val="006917C7"/>
    <w:rsid w:val="006C417A"/>
    <w:rsid w:val="006C4AE7"/>
    <w:rsid w:val="006E7A23"/>
    <w:rsid w:val="00711835"/>
    <w:rsid w:val="00713CDD"/>
    <w:rsid w:val="00725DB3"/>
    <w:rsid w:val="00744F50"/>
    <w:rsid w:val="00764FD3"/>
    <w:rsid w:val="007B2BF2"/>
    <w:rsid w:val="007E0692"/>
    <w:rsid w:val="007E16EE"/>
    <w:rsid w:val="007E676B"/>
    <w:rsid w:val="008110D9"/>
    <w:rsid w:val="0081715D"/>
    <w:rsid w:val="0083259E"/>
    <w:rsid w:val="008502B0"/>
    <w:rsid w:val="00872741"/>
    <w:rsid w:val="00901248"/>
    <w:rsid w:val="00956C1C"/>
    <w:rsid w:val="009751C7"/>
    <w:rsid w:val="009770D9"/>
    <w:rsid w:val="009B28E1"/>
    <w:rsid w:val="009C7203"/>
    <w:rsid w:val="009D7F1F"/>
    <w:rsid w:val="00A30F59"/>
    <w:rsid w:val="00A76317"/>
    <w:rsid w:val="00A90710"/>
    <w:rsid w:val="00A96FDF"/>
    <w:rsid w:val="00AA3494"/>
    <w:rsid w:val="00AC6D31"/>
    <w:rsid w:val="00AD0B3F"/>
    <w:rsid w:val="00AD463A"/>
    <w:rsid w:val="00AD5468"/>
    <w:rsid w:val="00AE6E4D"/>
    <w:rsid w:val="00AF3174"/>
    <w:rsid w:val="00B54F43"/>
    <w:rsid w:val="00B74BF2"/>
    <w:rsid w:val="00B81A78"/>
    <w:rsid w:val="00BA212C"/>
    <w:rsid w:val="00BA740E"/>
    <w:rsid w:val="00BB2AE2"/>
    <w:rsid w:val="00BD3533"/>
    <w:rsid w:val="00BE4AB8"/>
    <w:rsid w:val="00C151E9"/>
    <w:rsid w:val="00C20E81"/>
    <w:rsid w:val="00C60505"/>
    <w:rsid w:val="00CB0252"/>
    <w:rsid w:val="00CD7201"/>
    <w:rsid w:val="00D17F0B"/>
    <w:rsid w:val="00D8075E"/>
    <w:rsid w:val="00D824FC"/>
    <w:rsid w:val="00D86FCF"/>
    <w:rsid w:val="00DE25A5"/>
    <w:rsid w:val="00E931F4"/>
    <w:rsid w:val="00EB59E4"/>
    <w:rsid w:val="00EC6BAA"/>
    <w:rsid w:val="00F00B96"/>
    <w:rsid w:val="00F23BC1"/>
    <w:rsid w:val="00F72FAA"/>
    <w:rsid w:val="00F74AD2"/>
    <w:rsid w:val="00F868A0"/>
    <w:rsid w:val="00F9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99B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923CE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paragraph" w:styleId="2">
    <w:name w:val="heading 2"/>
    <w:basedOn w:val="a0"/>
    <w:next w:val="a0"/>
    <w:link w:val="20"/>
    <w:uiPriority w:val="9"/>
    <w:unhideWhenUsed/>
    <w:qFormat/>
    <w:rsid w:val="00F923CE"/>
    <w:pPr>
      <w:keepNext/>
      <w:keepLines/>
      <w:spacing w:before="200" w:line="480" w:lineRule="auto"/>
      <w:jc w:val="center"/>
      <w:outlineLvl w:val="1"/>
    </w:pPr>
    <w:rPr>
      <w:rFonts w:eastAsia="MS Gothic"/>
      <w:b/>
      <w:bCs/>
      <w:sz w:val="24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F923CE"/>
    <w:rPr>
      <w:rFonts w:ascii="Times New Roman" w:eastAsia="MS Gothic" w:hAnsi="Times New Roman" w:cs="Times New Roman"/>
      <w:b/>
      <w:bCs/>
      <w:sz w:val="24"/>
      <w:szCs w:val="26"/>
      <w:lang w:val="en-GB" w:eastAsia="en-GB"/>
    </w:rPr>
  </w:style>
  <w:style w:type="paragraph" w:styleId="a4">
    <w:name w:val="Plain Text"/>
    <w:basedOn w:val="a0"/>
    <w:link w:val="a5"/>
    <w:uiPriority w:val="99"/>
    <w:unhideWhenUsed/>
    <w:rsid w:val="00F923CE"/>
    <w:pPr>
      <w:widowControl/>
      <w:autoSpaceDE/>
      <w:autoSpaceDN/>
      <w:adjustRightInd/>
      <w:ind w:left="142" w:right="57" w:firstLine="284"/>
      <w:jc w:val="center"/>
    </w:pPr>
    <w:rPr>
      <w:rFonts w:ascii="Consolas" w:hAnsi="Consolas"/>
      <w:sz w:val="21"/>
      <w:szCs w:val="21"/>
      <w:lang w:val="ru-RU" w:eastAsia="ar-SA"/>
    </w:rPr>
  </w:style>
  <w:style w:type="character" w:customStyle="1" w:styleId="a5">
    <w:name w:val="Текст Знак"/>
    <w:basedOn w:val="a1"/>
    <w:link w:val="a4"/>
    <w:uiPriority w:val="99"/>
    <w:rsid w:val="00F923CE"/>
    <w:rPr>
      <w:rFonts w:ascii="Consolas" w:eastAsia="Times New Roman" w:hAnsi="Consolas" w:cs="Times New Roman"/>
      <w:sz w:val="21"/>
      <w:szCs w:val="21"/>
      <w:lang w:eastAsia="ar-SA"/>
    </w:rPr>
  </w:style>
  <w:style w:type="paragraph" w:styleId="a">
    <w:name w:val="List Paragraph"/>
    <w:aliases w:val="Абзац_списка_1"/>
    <w:basedOn w:val="a0"/>
    <w:uiPriority w:val="34"/>
    <w:qFormat/>
    <w:rsid w:val="00EC6BAA"/>
    <w:pPr>
      <w:numPr>
        <w:numId w:val="1"/>
      </w:numPr>
      <w:shd w:val="clear" w:color="auto" w:fill="FFFFFF"/>
      <w:tabs>
        <w:tab w:val="left" w:pos="850"/>
      </w:tabs>
      <w:spacing w:line="360" w:lineRule="auto"/>
      <w:ind w:left="851" w:hanging="284"/>
      <w:contextualSpacing/>
    </w:pPr>
    <w:rPr>
      <w:sz w:val="24"/>
      <w:szCs w:val="24"/>
      <w:lang w:val="ru-RU"/>
    </w:rPr>
  </w:style>
  <w:style w:type="character" w:styleId="a6">
    <w:name w:val="Placeholder Text"/>
    <w:basedOn w:val="a1"/>
    <w:uiPriority w:val="99"/>
    <w:semiHidden/>
    <w:rsid w:val="007B2BF2"/>
    <w:rPr>
      <w:color w:val="808080"/>
    </w:rPr>
  </w:style>
  <w:style w:type="paragraph" w:styleId="a7">
    <w:name w:val="header"/>
    <w:basedOn w:val="a0"/>
    <w:link w:val="a8"/>
    <w:uiPriority w:val="99"/>
    <w:unhideWhenUsed/>
    <w:rsid w:val="005E5BC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5E5BC6"/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paragraph" w:styleId="a9">
    <w:name w:val="footer"/>
    <w:basedOn w:val="a0"/>
    <w:link w:val="aa"/>
    <w:uiPriority w:val="99"/>
    <w:unhideWhenUsed/>
    <w:rsid w:val="005E5BC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5E5BC6"/>
    <w:rPr>
      <w:rFonts w:ascii="Times New Roman" w:eastAsia="Times New Roman" w:hAnsi="Times New Roman" w:cs="Times New Roman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28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5</Pages>
  <Words>1163</Words>
  <Characters>6632</Characters>
  <Application>Microsoft Macintosh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 Кузьмина</dc:creator>
  <cp:lastModifiedBy>пользователь Microsoft Office</cp:lastModifiedBy>
  <cp:revision>12</cp:revision>
  <cp:lastPrinted>2015-03-26T16:30:00Z</cp:lastPrinted>
  <dcterms:created xsi:type="dcterms:W3CDTF">2015-04-02T22:14:00Z</dcterms:created>
  <dcterms:modified xsi:type="dcterms:W3CDTF">2020-04-06T16:15:00Z</dcterms:modified>
</cp:coreProperties>
</file>