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D9933F">
      <w:pPr>
        <w:pBdr/>
        <w:spacing w:line="240" w:lineRule="auto"/>
        <w:ind/>
        <w:jc w:val="left"/>
        <w:rPr>
          <w:rFonts w:ascii="Times New Roman" w:hAnsi="Times New Roman" w:eastAsia="Times New Roman" w:cs="Times New Roman"/>
          <w:b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  <w:highlight w:val="none"/>
        </w:rPr>
      </w:r>
    </w:p>
    <w:tbl>
      <w:tblPr>
        <w:tblStyle w:val="12"/>
        <w:tblInd w:w="-851" w:type="dxa"/>
        <w:tblW w:w="0" w:type="auto"/>
        <w:tblBorders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insideH w:val="nil" w:color="000000" w:sz="4" w:space="0"/>
          <w:insideV w:val="nil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>
        <w:trPr>
          <w:trHeight w:val="12705"/>
        </w:trPr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10206" w:type="dxa"/>
            <w:vAlign w:val="center"/>
          </w:tcPr>
          <w:p w14:paraId="2973C4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ОТЧЕТ ПО ЛАБОРАТОРНОЙ РАБОТЕ №2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none"/>
              </w:rPr>
            </w:r>
          </w:p>
          <w:p w14:paraId="13C90DEB">
            <w:pPr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Поддержка и тестирование программных модулей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  <w:p w14:paraId="0EEA2D68">
            <w:pPr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  <w:p w14:paraId="1D259800">
            <w:pPr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  <w:highlight w:val="none"/>
              </w:rPr>
              <w:t xml:space="preserve">Тема: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sz w:val="24"/>
                <w:szCs w:val="24"/>
                <w:highlight w:val="none"/>
              </w:rPr>
            </w:r>
          </w:p>
          <w:p w14:paraId="10116A07">
            <w:pPr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</w:rPr>
              <w:t xml:space="preserve">Юнит-тестирование проектов и автоматизация проверок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sz w:val="28"/>
                <w:szCs w:val="28"/>
                <w:highlight w:val="none"/>
              </w:rPr>
            </w:r>
          </w:p>
          <w:p w14:paraId="13655F3C">
            <w:pPr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4"/>
                <w:szCs w:val="24"/>
                <w:highlight w:val="none"/>
              </w:rPr>
            </w:r>
          </w:p>
          <w:p w14:paraId="0C98C31F">
            <w:pPr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sz w:val="24"/>
                <w:szCs w:val="24"/>
                <w:highlight w:val="none"/>
              </w:rPr>
              <w:t xml:space="preserve">Выполнил: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4"/>
                <w:szCs w:val="24"/>
                <w:highlight w:val="none"/>
                <w:lang w:val="en-US"/>
              </w:rPr>
            </w:r>
          </w:p>
          <w:p w14:paraId="2D8DEFA4">
            <w:pPr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Булатников Семён 2307e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/>
              </w:rPr>
            </w:r>
            <w:r>
              <w:rPr>
                <w:b w:val="0"/>
                <w:bCs w:val="0"/>
                <w:i w:val="0"/>
                <w:iCs w:val="0"/>
              </w:rPr>
            </w:r>
          </w:p>
          <w:p w14:paraId="43271EC4">
            <w:pPr>
              <w:pBdr/>
              <w:spacing/>
              <w:ind/>
              <w:rPr/>
            </w:pPr>
            <w:r/>
            <w:r/>
            <w:r/>
          </w:p>
        </w:tc>
      </w:tr>
    </w:tbl>
    <w:p w14:paraId="542B9E42">
      <w:pPr>
        <w:pBdr/>
        <w:spacing w:line="240" w:lineRule="auto"/>
        <w:ind/>
        <w:jc w:val="left"/>
        <w:rPr>
          <w:rFonts w:ascii="Times New Roman" w:hAnsi="Times New Roman" w:eastAsia="Times New Roman" w:cs="Times New Roman"/>
          <w:b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  <w:highlight w:val="none"/>
        </w:rPr>
      </w:r>
    </w:p>
    <w:p w14:paraId="25358FB9">
      <w:pPr>
        <w:pBdr/>
        <w:spacing/>
        <w:ind/>
        <w:rPr/>
      </w:pPr>
      <w:r/>
      <w:r/>
      <w:r/>
    </w:p>
    <w:p w14:paraId="32407246"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/>
      <w:r/>
    </w:p>
    <w:p w14:paraId="3613C74D">
      <w:pPr>
        <w:pBdr/>
        <w:spacing w:line="276" w:lineRule="auto"/>
        <w:ind w:firstLine="0"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20649252">
      <w:pPr>
        <w:pStyle w:val="668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Освоение методологии модульного тестирования на языке Python с использованием стандартной библиотеки unittest.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FEC955">
      <w:pPr>
        <w:pStyle w:val="668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Разработка комплексного набора тестов для собственного проекта (модуль валидации учетных записей)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4A4C31">
      <w:pPr>
        <w:pStyle w:val="668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Анализ и восстановление бизнес-требований стороннего модуля расчета логистики (delivery_service.py), написание набора независимых юнит-тестов и локализация дефектов программной логики исходного кода.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965964">
      <w:pPr>
        <w:pBdr/>
        <w:spacing w:line="276" w:lineRule="auto"/>
        <w:ind w:firstLine="0" w:left="36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52CBC66">
      <w:pPr>
        <w:pBdr/>
        <w:spacing w:line="276" w:lineRule="auto"/>
        <w:ind w:firstLine="0" w:left="0"/>
        <w:jc w:val="center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Раздел 1. Тестирование собственного проекта (Валидация регистрации)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3925D33">
      <w:pPr>
        <w:pStyle w:val="668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Для модуля validator.py был разработан набор из 24 независимых процедурных тестов в классе TestRegistrationValidation. Тестами покрыты: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C985D54">
      <w:pPr>
        <w:pStyle w:val="668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Позитивные сценарии: регистрация по номеру телефона в международном формате, по адресу электронной почты, по строковому никнейму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, а также граничная минимальная длина пароля (7 символов).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2C8793B">
      <w:pPr>
        <w:pStyle w:val="668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Негативные сценарии логина: пустая строка, пробелы, запрещенные имена из черного списка (включая проверку в верхнем регистре), строка короче 5 символов, недопустимые спецсимволы, нарушение масок телефона и email, передача нестроковых типов данных.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2026B18">
      <w:pPr>
        <w:pStyle w:val="668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Негативные сценарии пароля: отсутствие пароля, несовпадение с подтверждением, длина менее 7 символов, использование латиницы, отсутствие заглавных/строчных букв кириллицы, цифр и спецсимволов.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7157A2F">
      <w:pPr>
        <w:pStyle w:val="668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Вспомогательные функции: корректность маскирования пароля функцией mask_password при передаче пустых строк и объектов None.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76A7656">
      <w:pPr>
        <w:pBdr/>
        <w:spacing/>
        <w:ind w:firstLine="0"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C847D0F">
      <w:pPr>
        <w:pBdr/>
        <w:spacing/>
        <w:ind w:firstLine="0" w:left="36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Результаты запуска тестов собственного проекта: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2926930">
      <w:pPr>
        <w:pBdr/>
        <w:spacing/>
        <w:ind w:firstLine="0" w:left="360"/>
        <w:rPr>
          <w:rFonts w:ascii="Times New Roman" w:hAnsi="Times New Roman" w:cs="Times New Roman"/>
          <w:b/>
          <w:bCs/>
          <w:sz w:val="32"/>
          <w:szCs w:val="32"/>
        </w:rPr>
        <w:sectPr>
          <w:footnotePr/>
          <w:endnotePr/>
          <w:type w:val="nextPage"/>
          <w:pgSz w:h="16838" w:orient="portrait" w:w="11906"/>
          <w:pgMar w:top="1134" w:right="850" w:bottom="1134" w:left="85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6048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7646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460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93.7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/>
    </w:p>
    <w:p w14:paraId="27321806">
      <w:pPr>
        <w:pBdr/>
        <w:spacing/>
        <w:ind w:firstLine="0" w:left="0"/>
        <w:rPr>
          <w:rFonts w:ascii="Times New Roman" w:hAnsi="Times New Roman" w:cs="Times New Roman"/>
          <w:b/>
          <w:bCs/>
          <w:sz w:val="32"/>
          <w:szCs w:val="32"/>
        </w:rPr>
        <w:sectPr>
          <w:footnotePr/>
          <w:endnotePr/>
          <w:type w:val="continuous"/>
          <w:pgSz w:h="16838" w:orient="portrait" w:w="11906"/>
          <w:pgMar w:top="1134" w:right="850" w:bottom="1134" w:left="851" w:header="709" w:footer="709" w:gutter="0"/>
          <w:cols w:num="1" w:sep="0" w:space="708" w:equalWidth="1"/>
        </w:sect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/>
    </w:p>
    <w:p w14:paraId="6CF96A59">
      <w:pPr>
        <w:pBdr/>
        <w:spacing/>
        <w:ind w:firstLine="0" w:left="0"/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Раздел 2. Анализ и тестирование модуля доставки (delivery_service.py)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FBD0B02">
      <w:pPr>
        <w:pBdr/>
        <w:spacing/>
        <w:ind w:firstLine="0" w:left="0"/>
        <w:jc w:val="both"/>
        <w:rPr>
          <w:b/>
          <w:bCs/>
          <w:i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Восстановленные бизнес-требования (ТЗ) модуля доставки: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</w:r>
    </w:p>
    <w:p w14:paraId="0BA75451">
      <w:pPr>
        <w:pBdr/>
        <w:spacing/>
        <w:ind w:firstLine="0" w:left="0"/>
        <w:jc w:val="both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На основе анализа предметной области курьерских и почтовых сервисов были сформулированы исходные требования: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3CF914F">
      <w:pPr>
        <w:pStyle w:val="668"/>
        <w:numPr>
          <w:ilvl w:val="0"/>
          <w:numId w:val="9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 xml:space="preserve">Границы параметров: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Вес груза — от 0.1 до 50.0 кг. Расстояние — от 1 до 5000 км. Тип упаковки — "обычный", "хрупкий", "опасный" (регистронезависимо). При нарушении условий возвращается (-1, "0000-00-00").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9274F22">
      <w:pPr>
        <w:pStyle w:val="668"/>
        <w:numPr>
          <w:ilvl w:val="0"/>
          <w:numId w:val="9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Тарификация: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Базовая стоимость — 200 руб. Стоимость расстояния — 5 руб/км.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C5D290D">
      <w:pPr>
        <w:pStyle w:val="668"/>
        <w:numPr>
          <w:ilvl w:val="1"/>
          <w:numId w:val="9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Весовые категории: до 5 кг — без надбавки; от 5 до 20 кг (включая 5.0 кг) — коэффициент 1.2; от 20 кг и выше — коэффициент 1.5.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B7A10FC">
      <w:pPr>
        <w:pStyle w:val="668"/>
        <w:numPr>
          <w:ilvl w:val="1"/>
          <w:numId w:val="9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Надбавка за тип: "хрупкий" (+300 руб), "опасный" (+1000 руб).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E315F12">
      <w:pPr>
        <w:pStyle w:val="668"/>
        <w:numPr>
          <w:ilvl w:val="1"/>
          <w:numId w:val="9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Экспресс-доставка: Должна иметь наценку за срочность (увеличение итоговой стоимости), а не скидку.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BCA559D">
      <w:pPr>
        <w:pStyle w:val="668"/>
        <w:numPr>
          <w:ilvl w:val="0"/>
          <w:numId w:val="9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Сроки доставки: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Отправка производится 2026-09-03. Каждые 500 км пути требуют 1 день (минимум 1 день). Экспресс сокращает срок вдвое, но доставка не может занимать 0 дней (минимальный срок экспресс-доставки — 1 день, прибытие 2026-09-04).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0C1FCD7">
      <w:pPr>
        <w:pBdr/>
        <w:spacing/>
        <w:ind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7216C64F">
      <w:pPr>
        <w:pBdr/>
        <w:spacing/>
        <w:ind w:firstLine="0" w:left="0"/>
        <w:rPr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Пункт А.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Общее количество написанных тестов и итоговая статистика</w:t>
      </w:r>
      <w:r>
        <w:rPr>
          <w:rFonts w:ascii="Times New Roman" w:hAnsi="Times New Roman" w:cs="Times New Roman"/>
          <w:b/>
          <w:bCs/>
          <w:sz w:val="22"/>
          <w:szCs w:val="22"/>
        </w:rPr>
      </w:r>
    </w:p>
    <w:p w14:paraId="258EE918">
      <w:pPr>
        <w:pStyle w:val="668"/>
        <w:numPr>
          <w:ilvl w:val="0"/>
          <w:numId w:val="10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Собственный проект (test_my_project.py):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147350D">
      <w:pPr>
        <w:pStyle w:val="668"/>
        <w:numPr>
          <w:ilvl w:val="1"/>
          <w:numId w:val="10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Общее количество тестов: 24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24BC62D">
      <w:pPr>
        <w:pStyle w:val="668"/>
        <w:numPr>
          <w:ilvl w:val="1"/>
          <w:numId w:val="10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Пройдено успешно: 24 (100%)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ECDAC3B">
      <w:pPr>
        <w:pStyle w:val="668"/>
        <w:numPr>
          <w:ilvl w:val="1"/>
          <w:numId w:val="10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Упало тестов: 0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4F74890">
      <w:pPr>
        <w:pStyle w:val="668"/>
        <w:numPr>
          <w:ilvl w:val="0"/>
          <w:numId w:val="10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Модуль доставки (test_delivery.py):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980B727">
      <w:pPr>
        <w:pStyle w:val="668"/>
        <w:numPr>
          <w:ilvl w:val="1"/>
          <w:numId w:val="10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Общее количество тестов: 22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584BD11">
      <w:pPr>
        <w:pStyle w:val="668"/>
        <w:numPr>
          <w:ilvl w:val="1"/>
          <w:numId w:val="10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Пройдено успешно: 18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A888F4D">
      <w:pPr>
        <w:pStyle w:val="668"/>
        <w:numPr>
          <w:ilvl w:val="1"/>
          <w:numId w:val="10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Упало тестов: 4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814876E">
      <w:pPr>
        <w:pBdr/>
        <w:spacing/>
        <w:ind w:firstLine="0" w:left="0"/>
        <w:rPr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Пункт Б. Точное количество упавших тестов кода доставки</w:t>
      </w:r>
      <w:r>
        <w:rPr>
          <w:rFonts w:ascii="Times New Roman" w:hAnsi="Times New Roman" w:cs="Times New Roman"/>
          <w:b/>
          <w:bCs/>
          <w:sz w:val="22"/>
          <w:szCs w:val="22"/>
        </w:rPr>
      </w:r>
    </w:p>
    <w:p w14:paraId="538AF1A2">
      <w:pPr>
        <w:pBdr/>
        <w:spacing/>
        <w:ind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При прогоне набора тестов на исходном предоставленном файле delivery_service.py: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88C1286">
      <w:pPr>
        <w:pBdr/>
        <w:spacing/>
        <w:ind w:firstLine="0" w:left="0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Точное количество упавших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тестов: 4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1D8CAA8">
      <w:pPr>
        <w:pBdr/>
        <w:spacing/>
        <w:ind w:firstLine="0" w:left="0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425" cy="497401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6886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480424" cy="4974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0.27pt;height:391.6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A48F0B7">
      <w:pPr>
        <w:pBdr/>
        <w:spacing/>
        <w:ind w:firstLine="0" w:left="0"/>
        <w:rPr>
          <w:rFonts w:ascii="Times New Roman" w:hAnsi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</w:p>
    <w:p w14:paraId="31AA7778">
      <w:pPr>
        <w:pBdr/>
        <w:spacing/>
        <w:ind w:firstLine="0" w:left="0"/>
        <w:rPr>
          <w:rFonts w:ascii="Times New Roman" w:hAnsi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  <w:t xml:space="preserve">Пункт В. Локализация аномалий исходного кода</w:t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</w:p>
    <w:p w14:paraId="1B67EF82">
      <w:pPr>
        <w:pBdr/>
        <w:spacing/>
        <w:ind w:firstLine="0" w:left="0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В результате тестирования на предоставленном коде доставки выявлены 4 критических несоответствия между ожидаемой бизнес-логикой и реализацией: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18"/>
        <w:gridCol w:w="3402"/>
        <w:gridCol w:w="3685"/>
      </w:tblGrid>
      <w:tr>
        <w:trPr/>
        <w:tc>
          <w:tcPr>
            <w:tcBorders/>
            <w:tcW w:w="3118" w:type="dxa"/>
          </w:tcPr>
          <w:p w14:paraId="565D807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2"/>
                <w:szCs w:val="22"/>
                <w:highlight w:val="none"/>
              </w:rPr>
              <w:t xml:space="preserve">Название упавшего теста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402" w:type="dxa"/>
          </w:tcPr>
          <w:p w14:paraId="31C39F7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2"/>
                <w:szCs w:val="22"/>
                <w:highlight w:val="none"/>
              </w:rPr>
              <w:t xml:space="preserve">Описание дефекта в логике разработчика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685" w:type="dxa"/>
          </w:tcPr>
          <w:p w14:paraId="233EC5A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2"/>
                <w:szCs w:val="22"/>
                <w:highlight w:val="none"/>
              </w:rPr>
              <w:t xml:space="preserve">Вариант исправления строки кода для правильной работы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3268F39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test_express_delivery_must_have_surcharge_not_discount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402" w:type="dxa"/>
          </w:tcPr>
          <w:p w14:paraId="71A09D8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Строка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total_cost *= 0.5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 умножает стоимость на 0.5. Разработчик применил 50% скидку вместо надбавки за экспресс-доставку, сделав срочную посылку в 2 раза дешевле стандартной.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685" w:type="dxa"/>
          </w:tcPr>
          <w:p w14:paraId="27E5A18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total_cost *= 1.5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color w:val="000000" w:themeColor="text1"/>
                <w:sz w:val="22"/>
                <w:szCs w:val="22"/>
                <w:highlight w:val="none"/>
              </w:rPr>
              <w:t xml:space="preserve">(введение коэффициента срочности x1.5)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673F8A4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test_express_delivery_duration_minimum_one_day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402" w:type="dxa"/>
          </w:tcPr>
          <w:p w14:paraId="78E1554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В строке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days_needed = days_needed // 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 при дистанции менее 1000 км базовый 1 день делится нацело: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1 // 2 = 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. В результате посылка доставляется мгновенно (в день отправки), что невозможно.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685" w:type="dxa"/>
          </w:tcPr>
          <w:p w14:paraId="3B589AE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days_needed = max(1, days_needed // 2)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4F5DC8E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test_boundary_weight_exactly_five_kg_tier_inclusion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402" w:type="dxa"/>
          </w:tcPr>
          <w:p w14:paraId="1D8728B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Строгое условие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if weight &gt; 5.0 and weight &lt; 20.0: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 пропускает граничный вес ровно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5.0 кг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. Посылка не получает надбавку 1.2 и считается по заниженному базовому тарифу.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685" w:type="dxa"/>
          </w:tcPr>
          <w:p w14:paraId="656A361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if weight &gt;= 5.0 and weight &lt; 20.0: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09F3B4A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test_package_type_case_insensitive_handling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402" w:type="dxa"/>
          </w:tcPr>
          <w:p w14:paraId="3640F00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Условие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if package_type not in valid_types: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 чувствительно к регистру символов и случайным пробелам. Валидный тип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"Обычный"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 отбрасывается со сбоем.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685" w:type="dxa"/>
          </w:tcPr>
          <w:p w14:paraId="424EB08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Перед проверкой добавить нормализацию:</w:t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  <w:t xml:space="preserve">package_type = package_type.strip().lower()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</w:rPr>
            </w:r>
          </w:p>
        </w:tc>
      </w:tr>
    </w:tbl>
    <w:p w14:paraId="17497EC5">
      <w:pPr>
        <w:pBdr/>
        <w:spacing/>
        <w:ind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95C5757">
      <w:pPr>
        <w:pBdr/>
        <w:spacing/>
        <w:ind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FDD7DDB">
      <w:pPr>
        <w:pBdr/>
        <w:spacing/>
        <w:ind w:firstLine="0" w:left="0"/>
        <w:jc w:val="center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ndefined"/>
        </w:rPr>
        <w:t xml:space="preserve">Раздел 3. Верификация исправлений в модуле доставки</w:t>
      </w:r>
      <w:r>
        <w:rPr>
          <w:rFonts w:ascii="Times New Roman" w:hAnsi="Times New Roman" w:cs="Times New Roman"/>
          <w:b/>
          <w:bCs/>
          <w:sz w:val="24"/>
          <w:szCs w:val="24"/>
          <w:lang w:val="undefined"/>
        </w:rPr>
      </w:r>
    </w:p>
    <w:p w14:paraId="67E1CAD0">
      <w:pPr>
        <w:pBdr/>
        <w:spacing/>
        <w:ind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undefined"/>
        </w:rPr>
        <w:t xml:space="preserve">После внесения 4 предложенных правок в исходный файл src/delivery_service.py, логика сервиса была приведена в полное соответствие с бизнес-требованиями.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undefined"/>
        </w:rPr>
      </w:r>
    </w:p>
    <w:p w14:paraId="31F3E12A">
      <w:pPr>
        <w:pBdr/>
        <w:spacing/>
        <w:ind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undefined"/>
        </w:rPr>
        <w:t xml:space="preserve">Повторный запуск полного пакета тестов проекта показал 100% успешное прохождение всех проверок (46 из 46 тестов).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undefined" w:bidi="undefined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716C321F">
      <w:pPr>
        <w:pBdr/>
        <w:spacing/>
        <w:ind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425" cy="211203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7289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480424" cy="2112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10.27pt;height:166.3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44F5B3A2">
      <w:pPr>
        <w:pBdr/>
        <w:spacing/>
        <w:ind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DAAB15C">
      <w:pPr>
        <w:pBdr/>
        <w:spacing/>
        <w:ind w:firstLine="0" w:left="0"/>
        <w:jc w:val="center"/>
        <w:rPr>
          <w:rFonts w:ascii="Times New Roman" w:hAnsi="Times New Roman" w:cs="Times New Roman"/>
          <w:b/>
          <w:bCs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Заключение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6B68487">
      <w:pPr>
        <w:pBdr/>
        <w:spacing/>
        <w:ind w:firstLine="0" w:left="0"/>
        <w:jc w:val="both"/>
        <w:rPr>
          <w:rFonts w:ascii="Times New Roman" w:hAnsi="Times New Roman" w:cs="Times New Roman"/>
          <w:b w:val="0"/>
          <w:bCs w:val="0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В ходе выполнения лабораторной работы: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73F4D58">
      <w:pPr>
        <w:pStyle w:val="668"/>
        <w:numPr>
          <w:ilvl w:val="0"/>
          <w:numId w:val="11"/>
        </w:numPr>
        <w:pBdr/>
        <w:spacing/>
        <w:ind/>
        <w:jc w:val="both"/>
        <w:rPr>
          <w:rFonts w:ascii="Times New Roman" w:hAnsi="Times New Roman" w:cs="Times New Roman"/>
          <w:b w:val="0"/>
          <w:bCs w:val="0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Были освоены практические навыки разработки независимых модульных тестов на базе библиотеки unittest.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248F6CA">
      <w:pPr>
        <w:pStyle w:val="668"/>
        <w:numPr>
          <w:ilvl w:val="0"/>
          <w:numId w:val="11"/>
        </w:numPr>
        <w:pBdr/>
        <w:spacing/>
        <w:ind/>
        <w:jc w:val="both"/>
        <w:rPr>
          <w:rFonts w:ascii="Times New Roman" w:hAnsi="Times New Roman" w:cs="Times New Roman"/>
          <w:b w:val="0"/>
          <w:bCs w:val="0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Были реконструированы бизнес-требования стороннего сервиса доставки и составлен набор юнит-тестов, выявивший 4 логических дефекта: неверную тарификацию экспресса, мгновенные сроки доставки, потерю весовой границы 5.0 кг и чувствительность к регистру входных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параметров.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F9C5D07">
      <w:pPr>
        <w:pStyle w:val="668"/>
        <w:numPr>
          <w:ilvl w:val="0"/>
          <w:numId w:val="11"/>
        </w:num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Все дефекты были успешно локализованы, исправлены и повторно верифицированы тестами.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85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642D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nsid w:val="44D349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239EBED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2B1A7D0D"/>
    <w:lvl w:ilvl="0">
      <w:isLgl w:val="false"/>
      <w:lvlJc w:val="left"/>
      <w:lvlText w:val="%1."/>
      <w:numFmt w:val="decimal"/>
      <w:pPr>
        <w:pBdr/>
        <w:spacing/>
        <w:ind w:hanging="360" w:left="105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532DC2B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nsid w:val="34FACA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91D88E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">
    <w:nsid w:val="2FB84C2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425660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">
    <w:nsid w:val="19689FC5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91C6A0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2026-10-07T13:24:54Z</dcterms:modified>
</cp:coreProperties>
</file>