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FC44" w14:textId="663BE511" w:rsidR="00992D36" w:rsidRDefault="00992D36" w:rsidP="00587E05">
      <w:pPr>
        <w:contextualSpacing/>
        <w:jc w:val="center"/>
        <w:rPr>
          <w:rFonts w:ascii="Arial" w:hAnsi="Arial" w:cs="Arial"/>
          <w:b/>
          <w:sz w:val="28"/>
          <w:szCs w:val="28"/>
        </w:rPr>
      </w:pPr>
      <w:r w:rsidRPr="00F9450D">
        <w:rPr>
          <w:rFonts w:ascii="Arial" w:hAnsi="Arial" w:cs="Arial"/>
          <w:b/>
          <w:sz w:val="28"/>
          <w:szCs w:val="28"/>
        </w:rPr>
        <w:t>Keletso Makofane</w:t>
      </w:r>
    </w:p>
    <w:p w14:paraId="4A5457CA" w14:textId="35E04216" w:rsidR="0052161F" w:rsidRPr="00587E05" w:rsidRDefault="00587E05" w:rsidP="00587E05">
      <w:pPr>
        <w:contextualSpacing/>
        <w:jc w:val="center"/>
        <w:rPr>
          <w:rFonts w:ascii="Arial" w:hAnsi="Arial" w:cs="Arial"/>
          <w:b/>
          <w:sz w:val="22"/>
          <w:szCs w:val="22"/>
        </w:rPr>
      </w:pPr>
      <w:r w:rsidRPr="00587E05">
        <w:rPr>
          <w:rFonts w:ascii="Arial" w:hAnsi="Arial" w:cs="Arial"/>
          <w:b/>
          <w:sz w:val="22"/>
          <w:szCs w:val="22"/>
        </w:rPr>
        <w:t>Curriculum Vitae</w:t>
      </w:r>
    </w:p>
    <w:p w14:paraId="3BF49FDE" w14:textId="7754285F" w:rsidR="001720AB" w:rsidRDefault="00F724A4" w:rsidP="00587E05">
      <w:pPr>
        <w:contextualSpacing/>
        <w:jc w:val="center"/>
        <w:rPr>
          <w:rFonts w:ascii="Arial" w:hAnsi="Arial" w:cs="Arial"/>
          <w:sz w:val="22"/>
          <w:szCs w:val="22"/>
        </w:rPr>
      </w:pPr>
      <w:r w:rsidRPr="0061128C">
        <w:rPr>
          <w:rFonts w:ascii="Arial" w:hAnsi="Arial" w:cs="Arial"/>
          <w:sz w:val="22"/>
          <w:szCs w:val="22"/>
        </w:rPr>
        <w:t>October 2020</w:t>
      </w:r>
    </w:p>
    <w:p w14:paraId="729DB14E" w14:textId="26A7F3A6" w:rsidR="00587E05" w:rsidRDefault="00587E05" w:rsidP="00587E05">
      <w:pPr>
        <w:contextualSpacing/>
        <w:jc w:val="center"/>
        <w:rPr>
          <w:rFonts w:ascii="Arial" w:hAnsi="Arial" w:cs="Arial"/>
          <w:sz w:val="22"/>
          <w:szCs w:val="22"/>
        </w:rPr>
      </w:pPr>
    </w:p>
    <w:p w14:paraId="3593C688" w14:textId="77777777" w:rsidR="00587E05" w:rsidRPr="00587E05" w:rsidRDefault="00467F0E" w:rsidP="00587E05">
      <w:pPr>
        <w:contextualSpacing/>
        <w:jc w:val="center"/>
        <w:rPr>
          <w:rFonts w:ascii="Arial" w:hAnsi="Arial" w:cs="Arial"/>
          <w:sz w:val="20"/>
          <w:szCs w:val="20"/>
        </w:rPr>
      </w:pPr>
      <w:hyperlink r:id="rId7" w:history="1">
        <w:r w:rsidR="00587E05" w:rsidRPr="00587E05">
          <w:rPr>
            <w:rStyle w:val="Hyperlink"/>
            <w:rFonts w:ascii="Arial" w:hAnsi="Arial" w:cs="Arial"/>
            <w:sz w:val="20"/>
            <w:szCs w:val="20"/>
          </w:rPr>
          <w:t>kmakofane@g.harvard.edu</w:t>
        </w:r>
      </w:hyperlink>
    </w:p>
    <w:p w14:paraId="01340E6D" w14:textId="77777777" w:rsidR="00587E05" w:rsidRPr="00587E05" w:rsidRDefault="00467F0E" w:rsidP="00587E05">
      <w:pPr>
        <w:contextualSpacing/>
        <w:jc w:val="center"/>
        <w:rPr>
          <w:rFonts w:ascii="Arial" w:hAnsi="Arial" w:cs="Arial"/>
          <w:sz w:val="20"/>
          <w:szCs w:val="20"/>
        </w:rPr>
      </w:pPr>
      <w:hyperlink r:id="rId8" w:history="1">
        <w:r w:rsidR="00587E05" w:rsidRPr="00587E05">
          <w:rPr>
            <w:rStyle w:val="Hyperlink"/>
            <w:rFonts w:ascii="Arial" w:hAnsi="Arial" w:cs="Arial"/>
            <w:sz w:val="20"/>
            <w:szCs w:val="20"/>
          </w:rPr>
          <w:t>www.keletsomakofane.com</w:t>
        </w:r>
      </w:hyperlink>
    </w:p>
    <w:p w14:paraId="143AF9F4" w14:textId="77777777" w:rsidR="00587E05" w:rsidRPr="0061128C" w:rsidRDefault="00587E05" w:rsidP="00587E05">
      <w:pPr>
        <w:contextualSpacing/>
        <w:jc w:val="center"/>
        <w:rPr>
          <w:rFonts w:ascii="Arial" w:hAnsi="Arial" w:cs="Arial"/>
          <w:sz w:val="22"/>
          <w:szCs w:val="22"/>
        </w:rPr>
      </w:pPr>
    </w:p>
    <w:p w14:paraId="68B2F4CC" w14:textId="77777777" w:rsidR="00565D51" w:rsidRPr="0061128C" w:rsidRDefault="00565D51" w:rsidP="00F23FFC">
      <w:pPr>
        <w:contextualSpacing/>
        <w:rPr>
          <w:rFonts w:ascii="Arial" w:hAnsi="Arial" w:cs="Arial"/>
          <w:sz w:val="22"/>
          <w:szCs w:val="22"/>
        </w:rPr>
      </w:pPr>
    </w:p>
    <w:p w14:paraId="0E69694C" w14:textId="5A71DEA4" w:rsidR="00992D36" w:rsidRPr="0061128C" w:rsidRDefault="00AE7CE1" w:rsidP="00F23FFC">
      <w:pPr>
        <w:pBdr>
          <w:bottom w:val="single" w:sz="6" w:space="1" w:color="auto"/>
        </w:pBdr>
        <w:contextualSpacing/>
        <w:rPr>
          <w:rFonts w:ascii="Arial" w:hAnsi="Arial" w:cs="Arial"/>
          <w:b/>
          <w:sz w:val="22"/>
          <w:szCs w:val="22"/>
        </w:rPr>
      </w:pPr>
      <w:r w:rsidRPr="0061128C">
        <w:rPr>
          <w:rFonts w:ascii="Arial" w:hAnsi="Arial" w:cs="Arial"/>
          <w:b/>
          <w:sz w:val="22"/>
          <w:szCs w:val="22"/>
        </w:rPr>
        <w:t>EDUCATION</w:t>
      </w:r>
    </w:p>
    <w:p w14:paraId="3F2C96C8" w14:textId="77777777" w:rsidR="004C2B9B" w:rsidRPr="0061128C" w:rsidRDefault="004C2B9B" w:rsidP="00F23FFC">
      <w:pPr>
        <w:contextualSpacing/>
        <w:rPr>
          <w:rFonts w:ascii="Arial" w:hAnsi="Arial" w:cs="Arial"/>
          <w:sz w:val="22"/>
          <w:szCs w:val="22"/>
        </w:rPr>
      </w:pPr>
    </w:p>
    <w:p w14:paraId="65776CF3" w14:textId="40BEA932" w:rsidR="0061128C" w:rsidRPr="00F9450D" w:rsidRDefault="00174E36" w:rsidP="00F9450D">
      <w:pPr>
        <w:ind w:left="1134" w:hanging="1134"/>
        <w:contextualSpacing/>
        <w:rPr>
          <w:rFonts w:ascii="Arial" w:hAnsi="Arial" w:cs="Arial"/>
          <w:sz w:val="22"/>
          <w:szCs w:val="22"/>
        </w:rPr>
      </w:pPr>
      <w:r w:rsidRPr="0061128C">
        <w:rPr>
          <w:rFonts w:ascii="Arial" w:hAnsi="Arial" w:cs="Arial"/>
          <w:sz w:val="22"/>
          <w:szCs w:val="22"/>
        </w:rPr>
        <w:t>Current</w:t>
      </w:r>
      <w:r w:rsidRPr="0061128C">
        <w:rPr>
          <w:rFonts w:ascii="Arial" w:hAnsi="Arial" w:cs="Arial"/>
          <w:sz w:val="22"/>
          <w:szCs w:val="22"/>
        </w:rPr>
        <w:tab/>
      </w:r>
      <w:r w:rsidRPr="00F9450D">
        <w:rPr>
          <w:rFonts w:ascii="Arial" w:hAnsi="Arial" w:cs="Arial"/>
          <w:b/>
          <w:bCs/>
          <w:sz w:val="22"/>
          <w:szCs w:val="22"/>
        </w:rPr>
        <w:t xml:space="preserve">PhD </w:t>
      </w:r>
      <w:r w:rsidR="0035776A" w:rsidRPr="00F9450D">
        <w:rPr>
          <w:rFonts w:ascii="Arial" w:hAnsi="Arial" w:cs="Arial"/>
          <w:b/>
          <w:bCs/>
          <w:sz w:val="22"/>
          <w:szCs w:val="22"/>
        </w:rPr>
        <w:t>Candidate</w:t>
      </w:r>
      <w:r w:rsidRPr="00F9450D">
        <w:rPr>
          <w:rFonts w:ascii="Arial" w:hAnsi="Arial" w:cs="Arial"/>
          <w:b/>
          <w:bCs/>
          <w:sz w:val="22"/>
          <w:szCs w:val="22"/>
        </w:rPr>
        <w:t xml:space="preserve">, </w:t>
      </w:r>
      <w:r w:rsidR="00A072F9" w:rsidRPr="00F9450D">
        <w:rPr>
          <w:rFonts w:ascii="Arial" w:hAnsi="Arial" w:cs="Arial"/>
          <w:b/>
          <w:bCs/>
          <w:sz w:val="22"/>
          <w:szCs w:val="22"/>
        </w:rPr>
        <w:t xml:space="preserve">Population Health Sciences (Social </w:t>
      </w:r>
      <w:r w:rsidR="00055288" w:rsidRPr="00F9450D">
        <w:rPr>
          <w:rFonts w:ascii="Arial" w:hAnsi="Arial" w:cs="Arial"/>
          <w:b/>
          <w:bCs/>
          <w:sz w:val="22"/>
          <w:szCs w:val="22"/>
        </w:rPr>
        <w:t xml:space="preserve">Network </w:t>
      </w:r>
      <w:r w:rsidR="00A072F9" w:rsidRPr="00F9450D">
        <w:rPr>
          <w:rFonts w:ascii="Arial" w:hAnsi="Arial" w:cs="Arial"/>
          <w:b/>
          <w:bCs/>
          <w:sz w:val="22"/>
          <w:szCs w:val="22"/>
        </w:rPr>
        <w:t>Epidemiology)</w:t>
      </w:r>
      <w:r w:rsidRPr="00F9450D">
        <w:rPr>
          <w:rFonts w:ascii="Arial" w:hAnsi="Arial" w:cs="Arial"/>
          <w:b/>
          <w:bCs/>
          <w:sz w:val="22"/>
          <w:szCs w:val="22"/>
        </w:rPr>
        <w:t xml:space="preserve">, </w:t>
      </w:r>
      <w:r w:rsidR="002A5708" w:rsidRPr="00F9450D">
        <w:rPr>
          <w:rFonts w:ascii="Arial" w:hAnsi="Arial" w:cs="Arial"/>
          <w:b/>
          <w:bCs/>
          <w:sz w:val="22"/>
          <w:szCs w:val="22"/>
        </w:rPr>
        <w:t xml:space="preserve">T.H. Chan School of Public Health, Harvard </w:t>
      </w:r>
      <w:r w:rsidR="0009508C" w:rsidRPr="00F9450D">
        <w:rPr>
          <w:rFonts w:ascii="Arial" w:hAnsi="Arial" w:cs="Arial"/>
          <w:b/>
          <w:bCs/>
          <w:sz w:val="22"/>
          <w:szCs w:val="22"/>
        </w:rPr>
        <w:t>University</w:t>
      </w:r>
      <w:r w:rsidRPr="00F9450D">
        <w:rPr>
          <w:rFonts w:ascii="Arial" w:hAnsi="Arial" w:cs="Arial"/>
          <w:b/>
          <w:bCs/>
          <w:sz w:val="22"/>
          <w:szCs w:val="22"/>
        </w:rPr>
        <w:t xml:space="preserve">, </w:t>
      </w:r>
      <w:r w:rsidR="002A5708" w:rsidRPr="00F9450D">
        <w:rPr>
          <w:rFonts w:ascii="Arial" w:hAnsi="Arial" w:cs="Arial"/>
          <w:b/>
          <w:bCs/>
          <w:sz w:val="22"/>
          <w:szCs w:val="22"/>
        </w:rPr>
        <w:t>Boston</w:t>
      </w:r>
      <w:r w:rsidRPr="00F9450D">
        <w:rPr>
          <w:rFonts w:ascii="Arial" w:hAnsi="Arial" w:cs="Arial"/>
          <w:b/>
          <w:bCs/>
          <w:sz w:val="22"/>
          <w:szCs w:val="22"/>
        </w:rPr>
        <w:t>, United States</w:t>
      </w:r>
    </w:p>
    <w:p w14:paraId="314B8F12" w14:textId="25082594" w:rsidR="0061128C" w:rsidRPr="006B26EA" w:rsidRDefault="0061128C" w:rsidP="0061128C">
      <w:pPr>
        <w:ind w:left="1134"/>
        <w:contextualSpacing/>
        <w:rPr>
          <w:rFonts w:ascii="Arial" w:hAnsi="Arial" w:cs="Arial"/>
          <w:sz w:val="22"/>
          <w:szCs w:val="22"/>
        </w:rPr>
      </w:pPr>
      <w:r w:rsidRPr="006B26EA">
        <w:rPr>
          <w:rFonts w:ascii="Arial" w:hAnsi="Arial" w:cs="Arial"/>
          <w:sz w:val="22"/>
          <w:szCs w:val="22"/>
        </w:rPr>
        <w:t>Thesis: Networked Resources and Health in South Africa</w:t>
      </w:r>
      <w:r w:rsidR="00783558">
        <w:rPr>
          <w:rFonts w:ascii="Arial" w:hAnsi="Arial" w:cs="Arial"/>
          <w:sz w:val="22"/>
          <w:szCs w:val="22"/>
        </w:rPr>
        <w:t xml:space="preserve"> – </w:t>
      </w:r>
      <w:proofErr w:type="gramStart"/>
      <w:r w:rsidRPr="006B26EA">
        <w:rPr>
          <w:rFonts w:ascii="Arial" w:hAnsi="Arial" w:cs="Arial"/>
          <w:sz w:val="22"/>
          <w:szCs w:val="22"/>
        </w:rPr>
        <w:t>Towards</w:t>
      </w:r>
      <w:r w:rsidR="00783558">
        <w:rPr>
          <w:rFonts w:ascii="Arial" w:hAnsi="Arial" w:cs="Arial"/>
          <w:sz w:val="22"/>
          <w:szCs w:val="22"/>
        </w:rPr>
        <w:t xml:space="preserve"> </w:t>
      </w:r>
      <w:r w:rsidRPr="006B26EA">
        <w:rPr>
          <w:rFonts w:ascii="Arial" w:hAnsi="Arial" w:cs="Arial"/>
          <w:sz w:val="22"/>
          <w:szCs w:val="22"/>
        </w:rPr>
        <w:t xml:space="preserve"> a</w:t>
      </w:r>
      <w:proofErr w:type="gramEnd"/>
      <w:r w:rsidRPr="006B26EA">
        <w:rPr>
          <w:rFonts w:ascii="Arial" w:hAnsi="Arial" w:cs="Arial"/>
          <w:sz w:val="22"/>
          <w:szCs w:val="22"/>
        </w:rPr>
        <w:t xml:space="preserve"> Materialist Social Epidemiology</w:t>
      </w:r>
    </w:p>
    <w:p w14:paraId="3A238EDB" w14:textId="77777777" w:rsidR="00174E36" w:rsidRPr="0061128C" w:rsidRDefault="00174E36" w:rsidP="00174E36">
      <w:pPr>
        <w:ind w:left="1134" w:hanging="1134"/>
        <w:contextualSpacing/>
        <w:rPr>
          <w:rFonts w:ascii="Arial" w:hAnsi="Arial" w:cs="Arial"/>
          <w:sz w:val="22"/>
          <w:szCs w:val="22"/>
        </w:rPr>
      </w:pPr>
    </w:p>
    <w:p w14:paraId="0193FD62" w14:textId="32953803" w:rsidR="00992D36" w:rsidRDefault="00992D36" w:rsidP="00174E36">
      <w:pPr>
        <w:ind w:left="1134" w:hanging="1134"/>
        <w:contextualSpacing/>
        <w:rPr>
          <w:rFonts w:ascii="Arial" w:hAnsi="Arial" w:cs="Arial"/>
          <w:b/>
          <w:bCs/>
          <w:sz w:val="22"/>
          <w:szCs w:val="22"/>
        </w:rPr>
      </w:pPr>
      <w:r w:rsidRPr="0061128C">
        <w:rPr>
          <w:rFonts w:ascii="Arial" w:hAnsi="Arial" w:cs="Arial"/>
          <w:sz w:val="22"/>
          <w:szCs w:val="22"/>
        </w:rPr>
        <w:t>2012</w:t>
      </w:r>
      <w:r w:rsidRPr="0061128C">
        <w:rPr>
          <w:rFonts w:ascii="Arial" w:hAnsi="Arial" w:cs="Arial"/>
          <w:sz w:val="22"/>
          <w:szCs w:val="22"/>
        </w:rPr>
        <w:tab/>
      </w:r>
      <w:r w:rsidRPr="00F9450D">
        <w:rPr>
          <w:rFonts w:ascii="Arial" w:hAnsi="Arial" w:cs="Arial"/>
          <w:b/>
          <w:bCs/>
          <w:sz w:val="22"/>
          <w:szCs w:val="22"/>
        </w:rPr>
        <w:t xml:space="preserve">MPH, Biostatistics, </w:t>
      </w:r>
      <w:r w:rsidR="002A5708" w:rsidRPr="00F9450D">
        <w:rPr>
          <w:rFonts w:ascii="Arial" w:hAnsi="Arial" w:cs="Arial"/>
          <w:b/>
          <w:bCs/>
          <w:sz w:val="22"/>
          <w:szCs w:val="22"/>
        </w:rPr>
        <w:t xml:space="preserve">Mailman School of Public Health, </w:t>
      </w:r>
      <w:r w:rsidRPr="00F9450D">
        <w:rPr>
          <w:rFonts w:ascii="Arial" w:hAnsi="Arial" w:cs="Arial"/>
          <w:b/>
          <w:bCs/>
          <w:sz w:val="22"/>
          <w:szCs w:val="22"/>
        </w:rPr>
        <w:t>Columbia University, New York, United States</w:t>
      </w:r>
    </w:p>
    <w:p w14:paraId="256C43D6" w14:textId="77777777" w:rsidR="00992D36" w:rsidRPr="0061128C" w:rsidRDefault="00992D36" w:rsidP="00174E36">
      <w:pPr>
        <w:ind w:left="1134" w:hanging="1134"/>
        <w:contextualSpacing/>
        <w:rPr>
          <w:rFonts w:ascii="Arial" w:hAnsi="Arial" w:cs="Arial"/>
          <w:sz w:val="22"/>
          <w:szCs w:val="22"/>
        </w:rPr>
      </w:pPr>
    </w:p>
    <w:p w14:paraId="7C28A3D2" w14:textId="77777777" w:rsidR="002217E1" w:rsidRDefault="00992D36" w:rsidP="002217E1">
      <w:pPr>
        <w:ind w:left="1134" w:hanging="1134"/>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r>
      <w:proofErr w:type="spellStart"/>
      <w:r w:rsidRPr="00F9450D">
        <w:rPr>
          <w:rFonts w:ascii="Arial" w:hAnsi="Arial" w:cs="Arial"/>
          <w:b/>
          <w:bCs/>
          <w:sz w:val="22"/>
          <w:szCs w:val="22"/>
        </w:rPr>
        <w:t>BBusSci</w:t>
      </w:r>
      <w:proofErr w:type="spellEnd"/>
      <w:r w:rsidRPr="00F9450D">
        <w:rPr>
          <w:rFonts w:ascii="Arial" w:hAnsi="Arial" w:cs="Arial"/>
          <w:b/>
          <w:bCs/>
          <w:sz w:val="22"/>
          <w:szCs w:val="22"/>
        </w:rPr>
        <w:t>, Actuarial Science</w:t>
      </w:r>
      <w:r w:rsidR="002217E1">
        <w:rPr>
          <w:rFonts w:ascii="Arial" w:hAnsi="Arial" w:cs="Arial"/>
          <w:b/>
          <w:bCs/>
          <w:sz w:val="22"/>
          <w:szCs w:val="22"/>
        </w:rPr>
        <w:t xml:space="preserve">, </w:t>
      </w:r>
      <w:r w:rsidRPr="00F9450D">
        <w:rPr>
          <w:rFonts w:ascii="Arial" w:hAnsi="Arial" w:cs="Arial"/>
          <w:b/>
          <w:bCs/>
          <w:sz w:val="22"/>
          <w:szCs w:val="22"/>
        </w:rPr>
        <w:t>University of Cape Town, Cape Town, South Africa</w:t>
      </w:r>
      <w:r w:rsidRPr="0061128C">
        <w:rPr>
          <w:rFonts w:ascii="Arial" w:hAnsi="Arial" w:cs="Arial"/>
          <w:sz w:val="22"/>
          <w:szCs w:val="22"/>
        </w:rPr>
        <w:t xml:space="preserve"> </w:t>
      </w:r>
    </w:p>
    <w:p w14:paraId="70B1981A" w14:textId="3ED939FE" w:rsidR="00992D36" w:rsidRPr="002217E1" w:rsidRDefault="002217E1" w:rsidP="002217E1">
      <w:pPr>
        <w:ind w:left="1134"/>
        <w:contextualSpacing/>
        <w:rPr>
          <w:rFonts w:ascii="Arial" w:hAnsi="Arial" w:cs="Arial"/>
          <w:sz w:val="22"/>
          <w:szCs w:val="22"/>
        </w:rPr>
      </w:pPr>
      <w:r>
        <w:rPr>
          <w:rFonts w:ascii="Arial" w:hAnsi="Arial" w:cs="Arial"/>
          <w:sz w:val="22"/>
          <w:szCs w:val="22"/>
        </w:rPr>
        <w:t>A</w:t>
      </w:r>
      <w:r w:rsidRPr="002217E1">
        <w:rPr>
          <w:rFonts w:ascii="Arial" w:hAnsi="Arial" w:cs="Arial"/>
          <w:sz w:val="22"/>
          <w:szCs w:val="22"/>
        </w:rPr>
        <w:t>warded with first class honors with distinctions in Mathematics and in Statistics</w:t>
      </w:r>
    </w:p>
    <w:p w14:paraId="68251DDF" w14:textId="0A92D7C1" w:rsidR="00612051" w:rsidRDefault="00612051" w:rsidP="00F23FFC">
      <w:pPr>
        <w:contextualSpacing/>
        <w:rPr>
          <w:rFonts w:ascii="Arial" w:hAnsi="Arial" w:cs="Arial"/>
          <w:sz w:val="22"/>
          <w:szCs w:val="22"/>
        </w:rPr>
      </w:pPr>
    </w:p>
    <w:p w14:paraId="3E6BCB4C" w14:textId="77777777" w:rsidR="007F64F1" w:rsidRPr="0061128C" w:rsidRDefault="007F64F1" w:rsidP="00F23FFC">
      <w:pPr>
        <w:contextualSpacing/>
        <w:rPr>
          <w:rFonts w:ascii="Arial" w:hAnsi="Arial" w:cs="Arial"/>
          <w:sz w:val="22"/>
          <w:szCs w:val="22"/>
        </w:rPr>
      </w:pPr>
    </w:p>
    <w:p w14:paraId="2FF316F5" w14:textId="5891E6F6" w:rsidR="009D0294" w:rsidRPr="0061128C" w:rsidRDefault="00F9450D" w:rsidP="009D0294">
      <w:pPr>
        <w:pBdr>
          <w:bottom w:val="single" w:sz="6" w:space="1" w:color="auto"/>
        </w:pBdr>
        <w:contextualSpacing/>
        <w:rPr>
          <w:rFonts w:ascii="Arial" w:hAnsi="Arial" w:cs="Arial"/>
          <w:b/>
          <w:sz w:val="22"/>
          <w:szCs w:val="22"/>
        </w:rPr>
      </w:pPr>
      <w:r>
        <w:rPr>
          <w:rFonts w:ascii="Arial" w:hAnsi="Arial" w:cs="Arial"/>
          <w:b/>
          <w:sz w:val="22"/>
          <w:szCs w:val="22"/>
        </w:rPr>
        <w:t xml:space="preserve">OTHER </w:t>
      </w:r>
      <w:r w:rsidR="009D0294" w:rsidRPr="0061128C">
        <w:rPr>
          <w:rFonts w:ascii="Arial" w:hAnsi="Arial" w:cs="Arial"/>
          <w:b/>
          <w:sz w:val="22"/>
          <w:szCs w:val="22"/>
        </w:rPr>
        <w:t>ACADEMIC AFFILIATIONS</w:t>
      </w:r>
    </w:p>
    <w:p w14:paraId="1BC487BA" w14:textId="77777777" w:rsidR="009D0294" w:rsidRPr="0061128C" w:rsidRDefault="009D0294" w:rsidP="009D0294">
      <w:pPr>
        <w:contextualSpacing/>
        <w:rPr>
          <w:rFonts w:ascii="Arial" w:hAnsi="Arial" w:cs="Arial"/>
          <w:b/>
          <w:sz w:val="22"/>
          <w:szCs w:val="22"/>
        </w:rPr>
      </w:pPr>
    </w:p>
    <w:p w14:paraId="70858A02" w14:textId="5AAA24FB" w:rsidR="009D0294" w:rsidRPr="0061128C" w:rsidRDefault="009D0294" w:rsidP="00F3711E">
      <w:pPr>
        <w:ind w:left="1134" w:hanging="1167"/>
        <w:contextualSpacing/>
        <w:rPr>
          <w:rFonts w:ascii="Arial" w:hAnsi="Arial" w:cs="Arial"/>
          <w:bCs/>
          <w:sz w:val="22"/>
          <w:szCs w:val="22"/>
        </w:rPr>
      </w:pPr>
      <w:r w:rsidRPr="0061128C">
        <w:rPr>
          <w:rFonts w:ascii="Arial" w:hAnsi="Arial" w:cs="Arial"/>
          <w:bCs/>
          <w:sz w:val="22"/>
          <w:szCs w:val="22"/>
        </w:rPr>
        <w:t>Current</w:t>
      </w:r>
      <w:r w:rsidR="00D30A39" w:rsidRPr="0061128C">
        <w:rPr>
          <w:rFonts w:ascii="Arial" w:hAnsi="Arial" w:cs="Arial"/>
          <w:bCs/>
          <w:sz w:val="22"/>
          <w:szCs w:val="22"/>
        </w:rPr>
        <w:tab/>
      </w:r>
      <w:r w:rsidRPr="0061128C">
        <w:rPr>
          <w:rFonts w:ascii="Arial" w:hAnsi="Arial" w:cs="Arial"/>
          <w:bCs/>
          <w:sz w:val="22"/>
          <w:szCs w:val="22"/>
        </w:rPr>
        <w:t xml:space="preserve">Scholar, </w:t>
      </w:r>
      <w:r w:rsidR="00F3711E" w:rsidRPr="0061128C">
        <w:rPr>
          <w:rFonts w:ascii="Arial" w:hAnsi="Arial" w:cs="Arial"/>
          <w:bCs/>
          <w:sz w:val="22"/>
          <w:szCs w:val="22"/>
        </w:rPr>
        <w:t>O’Neill Institute for National and Global Health Law at Georgetown University</w:t>
      </w:r>
    </w:p>
    <w:p w14:paraId="7EC9A60B" w14:textId="5D59CEC0" w:rsidR="009D0294" w:rsidRDefault="009D0294" w:rsidP="00F23FFC">
      <w:pPr>
        <w:contextualSpacing/>
        <w:rPr>
          <w:rFonts w:ascii="Arial" w:hAnsi="Arial" w:cs="Arial"/>
          <w:sz w:val="22"/>
          <w:szCs w:val="22"/>
        </w:rPr>
      </w:pPr>
    </w:p>
    <w:p w14:paraId="595D8F5D" w14:textId="77777777" w:rsidR="00587E05" w:rsidRDefault="00587E05" w:rsidP="00F23FFC">
      <w:pPr>
        <w:contextualSpacing/>
        <w:rPr>
          <w:rFonts w:ascii="Arial" w:hAnsi="Arial" w:cs="Arial"/>
          <w:sz w:val="22"/>
          <w:szCs w:val="22"/>
        </w:rPr>
      </w:pPr>
    </w:p>
    <w:p w14:paraId="11F567FA" w14:textId="0BE6BDC4" w:rsidR="00F9450D" w:rsidRPr="0061128C" w:rsidRDefault="00600D38" w:rsidP="00F9450D">
      <w:pPr>
        <w:pBdr>
          <w:bottom w:val="single" w:sz="6" w:space="1" w:color="auto"/>
        </w:pBdr>
        <w:contextualSpacing/>
        <w:rPr>
          <w:rFonts w:ascii="Arial" w:hAnsi="Arial" w:cs="Arial"/>
          <w:b/>
          <w:sz w:val="22"/>
          <w:szCs w:val="22"/>
        </w:rPr>
      </w:pPr>
      <w:r>
        <w:rPr>
          <w:rFonts w:ascii="Arial" w:hAnsi="Arial" w:cs="Arial"/>
          <w:b/>
          <w:sz w:val="22"/>
          <w:szCs w:val="22"/>
        </w:rPr>
        <w:t xml:space="preserve">PROFESSIONAL </w:t>
      </w:r>
      <w:r w:rsidR="000C598E">
        <w:rPr>
          <w:rFonts w:ascii="Arial" w:hAnsi="Arial" w:cs="Arial"/>
          <w:b/>
          <w:sz w:val="22"/>
          <w:szCs w:val="22"/>
        </w:rPr>
        <w:t>EXPERIENCE</w:t>
      </w:r>
    </w:p>
    <w:p w14:paraId="1B93BBFA" w14:textId="77777777" w:rsidR="00600D38" w:rsidRPr="0061128C" w:rsidRDefault="00600D38" w:rsidP="002C7B32">
      <w:pPr>
        <w:contextualSpacing/>
        <w:rPr>
          <w:rFonts w:ascii="Arial" w:hAnsi="Arial" w:cs="Arial"/>
          <w:b/>
          <w:sz w:val="22"/>
          <w:szCs w:val="22"/>
        </w:rPr>
      </w:pPr>
    </w:p>
    <w:p w14:paraId="246C3EE5" w14:textId="77777777" w:rsidR="00F9450D" w:rsidRPr="0061128C" w:rsidRDefault="00F9450D" w:rsidP="00F9450D">
      <w:pPr>
        <w:ind w:left="1843" w:hanging="1876"/>
        <w:contextualSpacing/>
        <w:rPr>
          <w:rFonts w:ascii="Arial" w:hAnsi="Arial" w:cs="Arial"/>
          <w:b/>
          <w:sz w:val="22"/>
          <w:szCs w:val="22"/>
        </w:rPr>
      </w:pPr>
      <w:r w:rsidRPr="0061128C">
        <w:rPr>
          <w:rFonts w:ascii="Arial" w:hAnsi="Arial" w:cs="Arial"/>
          <w:b/>
          <w:sz w:val="22"/>
          <w:szCs w:val="22"/>
        </w:rPr>
        <w:t>2014 – 2017</w:t>
      </w:r>
      <w:r w:rsidRPr="0061128C">
        <w:rPr>
          <w:rFonts w:ascii="Arial" w:hAnsi="Arial" w:cs="Arial"/>
          <w:b/>
          <w:sz w:val="22"/>
          <w:szCs w:val="22"/>
        </w:rPr>
        <w:tab/>
        <w:t xml:space="preserve">MSM Technical Advisor, </w:t>
      </w:r>
      <w:proofErr w:type="spellStart"/>
      <w:r w:rsidRPr="0061128C">
        <w:rPr>
          <w:rFonts w:ascii="Arial" w:hAnsi="Arial" w:cs="Arial"/>
          <w:b/>
          <w:sz w:val="22"/>
          <w:szCs w:val="22"/>
        </w:rPr>
        <w:t>Anova</w:t>
      </w:r>
      <w:proofErr w:type="spellEnd"/>
      <w:r w:rsidRPr="0061128C">
        <w:rPr>
          <w:rFonts w:ascii="Arial" w:hAnsi="Arial" w:cs="Arial"/>
          <w:b/>
          <w:sz w:val="22"/>
          <w:szCs w:val="22"/>
        </w:rPr>
        <w:t xml:space="preserve"> Health Institute, Johannesburg, South Africa </w:t>
      </w:r>
    </w:p>
    <w:p w14:paraId="67B5A44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Led strategy, monitoring and evaluation of men who have sex with men (MSM) Community Health Outreach Program. Oversaw the expansion of this program from 10 staff members in 3 South African cities to over 35 staff members in 7 cities. This involved planning and budgeting for the expansion, and leading recruitment of staff and procurement of equipment. Developed and implemented new national M&amp;E system for Outreach Program, and various management tools and processes that coordinate program activities and foster quality improvement. Oversaw </w:t>
      </w:r>
      <w:proofErr w:type="spellStart"/>
      <w:r w:rsidRPr="0061128C">
        <w:rPr>
          <w:rFonts w:ascii="Arial" w:hAnsi="Arial" w:cs="Arial"/>
          <w:sz w:val="22"/>
          <w:szCs w:val="22"/>
        </w:rPr>
        <w:t>Anova</w:t>
      </w:r>
      <w:proofErr w:type="spellEnd"/>
      <w:r w:rsidRPr="0061128C">
        <w:rPr>
          <w:rFonts w:ascii="Arial" w:hAnsi="Arial" w:cs="Arial"/>
          <w:sz w:val="22"/>
          <w:szCs w:val="22"/>
        </w:rPr>
        <w:t xml:space="preserve"> Health Institute Community Linkages Project, which engages external organizations in order to collaborate on community outreach activities targeting men who have sex with men (MSM). </w:t>
      </w:r>
    </w:p>
    <w:p w14:paraId="3E6CA790" w14:textId="77777777" w:rsidR="00F9450D" w:rsidRPr="0061128C" w:rsidRDefault="00F9450D" w:rsidP="00F9450D">
      <w:pPr>
        <w:contextualSpacing/>
        <w:rPr>
          <w:rFonts w:ascii="Arial" w:hAnsi="Arial" w:cs="Arial"/>
          <w:sz w:val="22"/>
          <w:szCs w:val="22"/>
        </w:rPr>
      </w:pPr>
    </w:p>
    <w:p w14:paraId="696522BD"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 xml:space="preserve">2013 – 2017 </w:t>
      </w:r>
      <w:r w:rsidRPr="0061128C">
        <w:rPr>
          <w:rFonts w:ascii="Arial" w:hAnsi="Arial" w:cs="Arial"/>
          <w:b/>
          <w:sz w:val="22"/>
          <w:szCs w:val="22"/>
        </w:rPr>
        <w:tab/>
        <w:t xml:space="preserve">Senior Programs and Research Consultant, Global Forum on MSM and HIV (MSMGF), Johannesburg, South Africa </w:t>
      </w:r>
    </w:p>
    <w:p w14:paraId="67F2AE49"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Managed technical support program that supports MSM-led community-based organizations in Kenya and Zimbabwe. Advised various public health programs in Africa on HIV programming for MSM. As technical assistance provider to the USAID/FHI360 Linkages Program, contributed to key populations HIV program design in Angola and Botswana. Hosted regional meetings to disseminate latest guidance on HIV programming among MSM. Represented the MSMGF at high-level meetings and consultations in the United Nations system, and presented research conducted by the MSMGF to key stakeholders. </w:t>
      </w:r>
    </w:p>
    <w:p w14:paraId="6415097F" w14:textId="77777777" w:rsidR="00F9450D" w:rsidRPr="0061128C" w:rsidRDefault="00F9450D" w:rsidP="00F9450D">
      <w:pPr>
        <w:contextualSpacing/>
        <w:rPr>
          <w:rFonts w:ascii="Arial" w:hAnsi="Arial" w:cs="Arial"/>
          <w:sz w:val="22"/>
          <w:szCs w:val="22"/>
        </w:rPr>
      </w:pPr>
    </w:p>
    <w:p w14:paraId="161A4B5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2012 – 2013</w:t>
      </w:r>
      <w:r w:rsidRPr="0061128C">
        <w:rPr>
          <w:rFonts w:ascii="Arial" w:hAnsi="Arial" w:cs="Arial"/>
          <w:b/>
          <w:sz w:val="22"/>
          <w:szCs w:val="22"/>
        </w:rPr>
        <w:tab/>
        <w:t>Programs and Research Associate, Global Forum on MSM and HIV (MSMGF), Oakland, United States</w:t>
      </w:r>
    </w:p>
    <w:p w14:paraId="09C837C6"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Provided technical support to 3 LGBT-led NGOs that conduct HIV prevention, care and treatment programs among men who have sex with men (MSM) in Kenya and Zimbabwe. Planned and conducted analyses of data from the Global Men’s Health and Rights (GMHR) Survey. Collaborated in the writing of research reports and manuscripts for publication based on findings from GMHR survey data. Prepared materials for presentations at high level meetings and consultations.</w:t>
      </w:r>
    </w:p>
    <w:p w14:paraId="61105622" w14:textId="77777777" w:rsidR="00F9450D" w:rsidRPr="0061128C" w:rsidRDefault="00F9450D" w:rsidP="00F9450D">
      <w:pPr>
        <w:contextualSpacing/>
        <w:rPr>
          <w:rFonts w:ascii="Arial" w:hAnsi="Arial" w:cs="Arial"/>
          <w:sz w:val="22"/>
          <w:szCs w:val="22"/>
        </w:rPr>
      </w:pPr>
    </w:p>
    <w:p w14:paraId="4AC540D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2012</w:t>
      </w:r>
      <w:r w:rsidRPr="0061128C">
        <w:rPr>
          <w:rFonts w:ascii="Arial" w:hAnsi="Arial" w:cs="Arial"/>
          <w:b/>
          <w:sz w:val="22"/>
          <w:szCs w:val="22"/>
        </w:rPr>
        <w:tab/>
        <w:t xml:space="preserve">Guest Editor, Q-Zine, New York, United States </w:t>
      </w:r>
    </w:p>
    <w:p w14:paraId="0C54BCC4"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Guest edited an issue of Q-Zine – a bilingual (English and French) quarterly online magazine by, for, and about LGBTI and queer Africans and allies. Curated writing on the theme of “Friends, Family, and Community” (http://issuu.com/q-zine/docs/qzine_4_fr). </w:t>
      </w:r>
    </w:p>
    <w:p w14:paraId="29DA6413" w14:textId="77777777" w:rsidR="00F9450D" w:rsidRPr="0061128C" w:rsidRDefault="00F9450D" w:rsidP="00F9450D">
      <w:pPr>
        <w:contextualSpacing/>
        <w:rPr>
          <w:rFonts w:ascii="Arial" w:hAnsi="Arial" w:cs="Arial"/>
          <w:sz w:val="22"/>
          <w:szCs w:val="22"/>
        </w:rPr>
      </w:pPr>
    </w:p>
    <w:p w14:paraId="3A3E019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 – 2012</w:t>
      </w:r>
      <w:r w:rsidRPr="0061128C">
        <w:rPr>
          <w:rFonts w:ascii="Arial" w:hAnsi="Arial" w:cs="Arial"/>
          <w:b/>
          <w:sz w:val="22"/>
          <w:szCs w:val="22"/>
        </w:rPr>
        <w:tab/>
        <w:t xml:space="preserve">Intern, HIV/AIDS Practice, Bureau of Development Policy, United Nations Development </w:t>
      </w:r>
      <w:proofErr w:type="spellStart"/>
      <w:r w:rsidRPr="0061128C">
        <w:rPr>
          <w:rFonts w:ascii="Arial" w:hAnsi="Arial" w:cs="Arial"/>
          <w:b/>
          <w:sz w:val="22"/>
          <w:szCs w:val="22"/>
        </w:rPr>
        <w:t>Programme</w:t>
      </w:r>
      <w:proofErr w:type="spellEnd"/>
      <w:r w:rsidRPr="0061128C">
        <w:rPr>
          <w:rFonts w:ascii="Arial" w:hAnsi="Arial" w:cs="Arial"/>
          <w:b/>
          <w:sz w:val="22"/>
          <w:szCs w:val="22"/>
        </w:rPr>
        <w:t xml:space="preserve">, New York, United States </w:t>
      </w:r>
    </w:p>
    <w:p w14:paraId="77CF219E"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Interned for Dr. Cheikh Traore, Senior Advisor – Sexual Diversity. Edited materials on MSM and transgender people for the ground-breaking Global Commission on HIV and the Law report (http://www.hivlawcommission.org/). Edited guidance document for needs assessment process in the MSM and Transgender Populations Multi-City HIV Initiative.</w:t>
      </w:r>
    </w:p>
    <w:p w14:paraId="60499399" w14:textId="77777777" w:rsidR="00F9450D" w:rsidRPr="0061128C" w:rsidRDefault="00F9450D" w:rsidP="00F9450D">
      <w:pPr>
        <w:contextualSpacing/>
        <w:rPr>
          <w:rFonts w:ascii="Arial" w:hAnsi="Arial" w:cs="Arial"/>
          <w:sz w:val="22"/>
          <w:szCs w:val="22"/>
        </w:rPr>
      </w:pPr>
    </w:p>
    <w:p w14:paraId="01B02F5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w:t>
      </w:r>
      <w:r w:rsidRPr="0061128C">
        <w:rPr>
          <w:rFonts w:ascii="Arial" w:hAnsi="Arial" w:cs="Arial"/>
          <w:b/>
          <w:sz w:val="22"/>
          <w:szCs w:val="22"/>
        </w:rPr>
        <w:tab/>
        <w:t>Monitoring and Evaluation Intern, International Center for AIDS Care and Treatment Programs (ICAP), Nairobi, Kenya</w:t>
      </w:r>
    </w:p>
    <w:p w14:paraId="5F14355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Evaluated linkages to care and retention in care among pediatric HIV patients in 40 treatment facilities in Kenya under the guidance of Dr. Muhsin Sheriff, M&amp;E Director, ICAP-Kenya. Concluded that over time, retention of pediatric patients has steadily improved. Results also pointed to the need for integrated systems for tracking patients across different facilities. Presented findings to ICAP’s national programs team and the monitoring and evaluation team. </w:t>
      </w:r>
    </w:p>
    <w:p w14:paraId="254FB25D" w14:textId="77777777" w:rsidR="00F9450D" w:rsidRPr="0061128C" w:rsidRDefault="00F9450D" w:rsidP="00F9450D">
      <w:pPr>
        <w:contextualSpacing/>
        <w:rPr>
          <w:rFonts w:ascii="Arial" w:hAnsi="Arial" w:cs="Arial"/>
          <w:sz w:val="22"/>
          <w:szCs w:val="22"/>
        </w:rPr>
      </w:pPr>
    </w:p>
    <w:p w14:paraId="7D7A5D24"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2010</w:t>
      </w:r>
      <w:r w:rsidRPr="0061128C">
        <w:rPr>
          <w:rFonts w:ascii="Arial" w:hAnsi="Arial" w:cs="Arial"/>
          <w:b/>
          <w:sz w:val="22"/>
          <w:szCs w:val="22"/>
        </w:rPr>
        <w:tab/>
        <w:t>Research Assistant, Centre for Actuarial Research (</w:t>
      </w:r>
      <w:proofErr w:type="spellStart"/>
      <w:r w:rsidRPr="0061128C">
        <w:rPr>
          <w:rFonts w:ascii="Arial" w:hAnsi="Arial" w:cs="Arial"/>
          <w:b/>
          <w:sz w:val="22"/>
          <w:szCs w:val="22"/>
        </w:rPr>
        <w:t>CARe</w:t>
      </w:r>
      <w:proofErr w:type="spellEnd"/>
      <w:r w:rsidRPr="0061128C">
        <w:rPr>
          <w:rFonts w:ascii="Arial" w:hAnsi="Arial" w:cs="Arial"/>
          <w:b/>
          <w:sz w:val="22"/>
          <w:szCs w:val="22"/>
        </w:rPr>
        <w:t xml:space="preserve">), University of Cape Town, South Africa </w:t>
      </w:r>
    </w:p>
    <w:p w14:paraId="47047B27" w14:textId="5A543998"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Assisted Professor Rob Dorrington, Director of </w:t>
      </w:r>
      <w:proofErr w:type="spellStart"/>
      <w:r w:rsidRPr="0061128C">
        <w:rPr>
          <w:rFonts w:ascii="Arial" w:hAnsi="Arial" w:cs="Arial"/>
          <w:sz w:val="22"/>
          <w:szCs w:val="22"/>
        </w:rPr>
        <w:t>CARe</w:t>
      </w:r>
      <w:proofErr w:type="spellEnd"/>
      <w:r w:rsidRPr="0061128C">
        <w:rPr>
          <w:rFonts w:ascii="Arial" w:hAnsi="Arial" w:cs="Arial"/>
          <w:sz w:val="22"/>
          <w:szCs w:val="22"/>
        </w:rPr>
        <w:t>, in programming the ASSA2008 AIDS and Demographic model for tracking the demographic impact of HIV in South Africa. Processed and analyzed national AIDS survey data from antenatal clinics to estimate prevalence and incidence of HIV in South Africa.</w:t>
      </w:r>
    </w:p>
    <w:p w14:paraId="4D626950" w14:textId="6C325E73" w:rsidR="00D30A39" w:rsidRDefault="00D30A39" w:rsidP="00563AE3">
      <w:pPr>
        <w:contextualSpacing/>
        <w:rPr>
          <w:rFonts w:ascii="Arial" w:hAnsi="Arial" w:cs="Arial"/>
          <w:sz w:val="22"/>
          <w:szCs w:val="22"/>
        </w:rPr>
      </w:pPr>
    </w:p>
    <w:p w14:paraId="635E40A2" w14:textId="77777777" w:rsidR="00F9450D" w:rsidRPr="0061128C" w:rsidRDefault="00F9450D" w:rsidP="00563AE3">
      <w:pPr>
        <w:contextualSpacing/>
        <w:rPr>
          <w:rFonts w:ascii="Arial" w:hAnsi="Arial" w:cs="Arial"/>
          <w:sz w:val="22"/>
          <w:szCs w:val="22"/>
        </w:rPr>
      </w:pPr>
    </w:p>
    <w:p w14:paraId="401ED034" w14:textId="77777777" w:rsidR="00EC5A4E" w:rsidRPr="0061128C" w:rsidRDefault="00EC5A4E" w:rsidP="00EC5A4E">
      <w:pPr>
        <w:pBdr>
          <w:bottom w:val="single" w:sz="6" w:space="1" w:color="auto"/>
        </w:pBdr>
        <w:contextualSpacing/>
        <w:rPr>
          <w:rFonts w:ascii="Arial" w:hAnsi="Arial" w:cs="Arial"/>
          <w:b/>
          <w:sz w:val="22"/>
          <w:szCs w:val="22"/>
        </w:rPr>
      </w:pPr>
      <w:r w:rsidRPr="0061128C">
        <w:rPr>
          <w:rFonts w:ascii="Arial" w:hAnsi="Arial" w:cs="Arial"/>
          <w:b/>
          <w:sz w:val="22"/>
          <w:szCs w:val="22"/>
        </w:rPr>
        <w:t>PUBLICATIONS</w:t>
      </w:r>
    </w:p>
    <w:p w14:paraId="79262C42" w14:textId="77777777" w:rsidR="00EC5A4E" w:rsidRPr="0061128C" w:rsidRDefault="00EC5A4E" w:rsidP="00EC5A4E">
      <w:pPr>
        <w:contextualSpacing/>
        <w:rPr>
          <w:rFonts w:ascii="Arial" w:hAnsi="Arial" w:cs="Arial"/>
          <w:b/>
          <w:sz w:val="22"/>
          <w:szCs w:val="22"/>
        </w:rPr>
      </w:pPr>
    </w:p>
    <w:p w14:paraId="487CEA3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Peer-Reviewed Journal Articles</w:t>
      </w:r>
    </w:p>
    <w:p w14:paraId="15785317" w14:textId="645F386F" w:rsidR="00563AE3" w:rsidRPr="0061128C" w:rsidRDefault="00563AE3" w:rsidP="00EC5A4E">
      <w:pPr>
        <w:contextualSpacing/>
        <w:rPr>
          <w:rFonts w:ascii="Arial" w:hAnsi="Arial" w:cs="Arial"/>
          <w:sz w:val="22"/>
          <w:szCs w:val="22"/>
        </w:rPr>
      </w:pPr>
    </w:p>
    <w:p w14:paraId="3404D9B6" w14:textId="096E92EF" w:rsidR="00563AE3" w:rsidRPr="0061128C" w:rsidRDefault="00563AE3"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van der </w:t>
      </w:r>
      <w:proofErr w:type="spellStart"/>
      <w:r w:rsidRPr="0061128C">
        <w:rPr>
          <w:rFonts w:ascii="Arial" w:hAnsi="Arial" w:cs="Arial"/>
          <w:sz w:val="22"/>
          <w:szCs w:val="22"/>
        </w:rPr>
        <w:t>Elst</w:t>
      </w:r>
      <w:proofErr w:type="spellEnd"/>
      <w:r w:rsidRPr="0061128C">
        <w:rPr>
          <w:rFonts w:ascii="Arial" w:hAnsi="Arial" w:cs="Arial"/>
          <w:sz w:val="22"/>
          <w:szCs w:val="22"/>
        </w:rPr>
        <w:t xml:space="preserve">, E. M., </w:t>
      </w:r>
      <w:proofErr w:type="spellStart"/>
      <w:r w:rsidRPr="0061128C">
        <w:rPr>
          <w:rFonts w:ascii="Arial" w:hAnsi="Arial" w:cs="Arial"/>
          <w:sz w:val="22"/>
          <w:szCs w:val="22"/>
        </w:rPr>
        <w:t>Walimbwa</w:t>
      </w:r>
      <w:proofErr w:type="spellEnd"/>
      <w:r w:rsidRPr="0061128C">
        <w:rPr>
          <w:rFonts w:ascii="Arial" w:hAnsi="Arial" w:cs="Arial"/>
          <w:sz w:val="22"/>
          <w:szCs w:val="22"/>
        </w:rPr>
        <w:t xml:space="preserve">, J., </w:t>
      </w:r>
      <w:proofErr w:type="spellStart"/>
      <w:r w:rsidRPr="0061128C">
        <w:rPr>
          <w:rFonts w:ascii="Arial" w:hAnsi="Arial" w:cs="Arial"/>
          <w:sz w:val="22"/>
          <w:szCs w:val="22"/>
        </w:rPr>
        <w:t>Nemande</w:t>
      </w:r>
      <w:proofErr w:type="spellEnd"/>
      <w:r w:rsidRPr="0061128C">
        <w:rPr>
          <w:rFonts w:ascii="Arial" w:hAnsi="Arial" w:cs="Arial"/>
          <w:sz w:val="22"/>
          <w:szCs w:val="22"/>
        </w:rPr>
        <w:t xml:space="preserve">, S., &amp; </w:t>
      </w:r>
      <w:proofErr w:type="spellStart"/>
      <w:r w:rsidRPr="0061128C">
        <w:rPr>
          <w:rFonts w:ascii="Arial" w:hAnsi="Arial" w:cs="Arial"/>
          <w:sz w:val="22"/>
          <w:szCs w:val="22"/>
        </w:rPr>
        <w:t>Baral</w:t>
      </w:r>
      <w:proofErr w:type="spellEnd"/>
      <w:r w:rsidRPr="0061128C">
        <w:rPr>
          <w:rFonts w:ascii="Arial" w:hAnsi="Arial" w:cs="Arial"/>
          <w:sz w:val="22"/>
          <w:szCs w:val="22"/>
        </w:rPr>
        <w:t>, S. D. (2020). From general to specific: moving past the general population in the HIV response across sub</w:t>
      </w:r>
      <w:r w:rsidRPr="0061128C">
        <w:rPr>
          <w:rFonts w:ascii="Cambria Math" w:hAnsi="Cambria Math" w:cs="Cambria Math"/>
          <w:sz w:val="22"/>
          <w:szCs w:val="22"/>
        </w:rPr>
        <w:t>‐</w:t>
      </w:r>
      <w:r w:rsidRPr="0061128C">
        <w:rPr>
          <w:rFonts w:ascii="Arial" w:hAnsi="Arial" w:cs="Arial"/>
          <w:sz w:val="22"/>
          <w:szCs w:val="22"/>
        </w:rPr>
        <w:t xml:space="preserve">Saharan Africa. </w:t>
      </w:r>
      <w:r w:rsidRPr="0061128C">
        <w:rPr>
          <w:rFonts w:ascii="Arial" w:hAnsi="Arial" w:cs="Arial"/>
          <w:i/>
          <w:iCs/>
          <w:sz w:val="22"/>
          <w:szCs w:val="22"/>
        </w:rPr>
        <w:t>Journal of the International AIDS Society</w:t>
      </w:r>
      <w:r w:rsidRPr="0061128C">
        <w:rPr>
          <w:rFonts w:ascii="Arial" w:hAnsi="Arial" w:cs="Arial"/>
          <w:sz w:val="22"/>
          <w:szCs w:val="22"/>
        </w:rPr>
        <w:t xml:space="preserve">, </w:t>
      </w:r>
      <w:r w:rsidRPr="0061128C">
        <w:rPr>
          <w:rFonts w:ascii="Arial" w:hAnsi="Arial" w:cs="Arial"/>
          <w:i/>
          <w:iCs/>
          <w:sz w:val="22"/>
          <w:szCs w:val="22"/>
        </w:rPr>
        <w:t>23</w:t>
      </w:r>
      <w:r w:rsidRPr="0061128C">
        <w:rPr>
          <w:rFonts w:ascii="Arial" w:hAnsi="Arial" w:cs="Arial"/>
          <w:sz w:val="22"/>
          <w:szCs w:val="22"/>
        </w:rPr>
        <w:t>, e25605.</w:t>
      </w:r>
      <w:r w:rsidR="00EE3571">
        <w:rPr>
          <w:rFonts w:ascii="Arial" w:hAnsi="Arial" w:cs="Arial"/>
          <w:sz w:val="22"/>
          <w:szCs w:val="22"/>
        </w:rPr>
        <w:t xml:space="preserve"> doi:</w:t>
      </w:r>
      <w:r w:rsidR="00EE3571" w:rsidRPr="00EE3571">
        <w:rPr>
          <w:rFonts w:ascii="Arial" w:hAnsi="Arial" w:cs="Arial"/>
          <w:sz w:val="22"/>
          <w:szCs w:val="22"/>
        </w:rPr>
        <w:t>10.1002/jia2.25605</w:t>
      </w:r>
    </w:p>
    <w:p w14:paraId="3BF2BFC3" w14:textId="77777777" w:rsidR="00563AE3" w:rsidRPr="0061128C" w:rsidRDefault="00563AE3" w:rsidP="00EC5A4E">
      <w:pPr>
        <w:contextualSpacing/>
        <w:rPr>
          <w:rFonts w:ascii="Arial" w:hAnsi="Arial" w:cs="Arial"/>
          <w:sz w:val="22"/>
          <w:szCs w:val="22"/>
        </w:rPr>
      </w:pPr>
    </w:p>
    <w:p w14:paraId="77532A7E" w14:textId="10F8E289" w:rsidR="00563AE3" w:rsidRPr="005E42B9" w:rsidRDefault="00563AE3" w:rsidP="00EC5A4E">
      <w:pPr>
        <w:contextualSpacing/>
        <w:rPr>
          <w:rFonts w:ascii="Arial" w:hAnsi="Arial" w:cs="Arial"/>
          <w:sz w:val="22"/>
          <w:szCs w:val="22"/>
        </w:rPr>
      </w:pPr>
      <w:r w:rsidRPr="0061128C">
        <w:rPr>
          <w:rFonts w:ascii="Arial" w:hAnsi="Arial" w:cs="Arial"/>
          <w:sz w:val="22"/>
          <w:szCs w:val="22"/>
        </w:rPr>
        <w:t xml:space="preserve">Cowger, T. L., Davis, B. A., </w:t>
      </w:r>
      <w:proofErr w:type="spellStart"/>
      <w:r w:rsidRPr="0061128C">
        <w:rPr>
          <w:rFonts w:ascii="Arial" w:hAnsi="Arial" w:cs="Arial"/>
          <w:sz w:val="22"/>
          <w:szCs w:val="22"/>
        </w:rPr>
        <w:t>Etkins</w:t>
      </w:r>
      <w:proofErr w:type="spellEnd"/>
      <w:r w:rsidRPr="0061128C">
        <w:rPr>
          <w:rFonts w:ascii="Arial" w:hAnsi="Arial" w:cs="Arial"/>
          <w:sz w:val="22"/>
          <w:szCs w:val="22"/>
        </w:rPr>
        <w:t xml:space="preserve">, O. S., </w:t>
      </w:r>
      <w:r w:rsidRPr="0061128C">
        <w:rPr>
          <w:rFonts w:ascii="Arial" w:hAnsi="Arial" w:cs="Arial"/>
          <w:sz w:val="22"/>
          <w:szCs w:val="22"/>
          <w:u w:val="single"/>
        </w:rPr>
        <w:t>Makofane, K.,</w:t>
      </w:r>
      <w:r w:rsidRPr="0061128C">
        <w:rPr>
          <w:rFonts w:ascii="Arial" w:hAnsi="Arial" w:cs="Arial"/>
          <w:sz w:val="22"/>
          <w:szCs w:val="22"/>
        </w:rPr>
        <w:t xml:space="preserve"> Lawrence, J. A., Bassett, M. T., &amp; </w:t>
      </w:r>
      <w:r w:rsidRPr="005E42B9">
        <w:rPr>
          <w:rFonts w:ascii="Arial" w:hAnsi="Arial" w:cs="Arial"/>
          <w:sz w:val="22"/>
          <w:szCs w:val="22"/>
        </w:rPr>
        <w:t xml:space="preserve">Krieger, N. (2020). Comparison of weighted and unweighted population data to assess inequities in coronavirus disease 2019 deaths by race/ethnicity reported by the US Centers for Disease Control and Prevention. </w:t>
      </w:r>
      <w:r w:rsidRPr="005E42B9">
        <w:rPr>
          <w:rFonts w:ascii="Arial" w:hAnsi="Arial" w:cs="Arial"/>
          <w:i/>
          <w:iCs/>
          <w:sz w:val="22"/>
          <w:szCs w:val="22"/>
        </w:rPr>
        <w:t>JAMA network open</w:t>
      </w:r>
      <w:r w:rsidRPr="005E42B9">
        <w:rPr>
          <w:rFonts w:ascii="Arial" w:hAnsi="Arial" w:cs="Arial"/>
          <w:sz w:val="22"/>
          <w:szCs w:val="22"/>
        </w:rPr>
        <w:t xml:space="preserve">, </w:t>
      </w:r>
      <w:r w:rsidRPr="005E42B9">
        <w:rPr>
          <w:rFonts w:ascii="Arial" w:hAnsi="Arial" w:cs="Arial"/>
          <w:i/>
          <w:iCs/>
          <w:sz w:val="22"/>
          <w:szCs w:val="22"/>
        </w:rPr>
        <w:t>3</w:t>
      </w:r>
      <w:r w:rsidRPr="005E42B9">
        <w:rPr>
          <w:rFonts w:ascii="Arial" w:hAnsi="Arial" w:cs="Arial"/>
          <w:sz w:val="22"/>
          <w:szCs w:val="22"/>
        </w:rPr>
        <w:t>(7), e2016933-e2016933.</w:t>
      </w:r>
      <w:r w:rsidR="00EE3571" w:rsidRPr="005E42B9">
        <w:rPr>
          <w:rFonts w:ascii="Arial" w:hAnsi="Arial" w:cs="Arial"/>
          <w:sz w:val="22"/>
          <w:szCs w:val="22"/>
        </w:rPr>
        <w:t xml:space="preserve"> doi:10.1001/jamanetworkopen.2020.16933</w:t>
      </w:r>
    </w:p>
    <w:p w14:paraId="2705246D" w14:textId="77777777" w:rsidR="00EC5A4E" w:rsidRPr="005E42B9" w:rsidRDefault="00EC5A4E" w:rsidP="00EC5A4E">
      <w:pPr>
        <w:contextualSpacing/>
        <w:rPr>
          <w:rFonts w:ascii="Arial" w:hAnsi="Arial" w:cs="Arial"/>
          <w:sz w:val="22"/>
          <w:szCs w:val="22"/>
        </w:rPr>
      </w:pPr>
    </w:p>
    <w:p w14:paraId="0B53246B" w14:textId="720798F0" w:rsidR="00EC5A4E" w:rsidRPr="005E42B9" w:rsidRDefault="00EC5A4E" w:rsidP="00EC5A4E">
      <w:pPr>
        <w:contextualSpacing/>
        <w:rPr>
          <w:rFonts w:ascii="Arial" w:hAnsi="Arial" w:cs="Arial"/>
          <w:sz w:val="22"/>
          <w:szCs w:val="22"/>
        </w:rPr>
      </w:pPr>
      <w:proofErr w:type="spellStart"/>
      <w:r w:rsidRPr="005E42B9">
        <w:rPr>
          <w:rFonts w:ascii="Arial" w:hAnsi="Arial" w:cs="Arial"/>
          <w:sz w:val="22"/>
          <w:szCs w:val="22"/>
        </w:rPr>
        <w:t>Bekker</w:t>
      </w:r>
      <w:proofErr w:type="spellEnd"/>
      <w:r w:rsidRPr="005E42B9">
        <w:rPr>
          <w:rFonts w:ascii="Arial" w:hAnsi="Arial" w:cs="Arial"/>
          <w:sz w:val="22"/>
          <w:szCs w:val="22"/>
        </w:rPr>
        <w:t xml:space="preserve">, L. G., Alleyne, G... </w:t>
      </w:r>
      <w:r w:rsidRPr="005E42B9">
        <w:rPr>
          <w:rFonts w:ascii="Arial" w:hAnsi="Arial" w:cs="Arial"/>
          <w:sz w:val="22"/>
          <w:szCs w:val="22"/>
          <w:u w:val="single"/>
        </w:rPr>
        <w:t>Makofane, K</w:t>
      </w:r>
      <w:r w:rsidRPr="005E42B9">
        <w:rPr>
          <w:rFonts w:ascii="Arial" w:hAnsi="Arial" w:cs="Arial"/>
          <w:sz w:val="22"/>
          <w:szCs w:val="22"/>
        </w:rPr>
        <w:t xml:space="preserve">... &amp; </w:t>
      </w:r>
      <w:proofErr w:type="spellStart"/>
      <w:r w:rsidRPr="005E42B9">
        <w:rPr>
          <w:rFonts w:ascii="Arial" w:hAnsi="Arial" w:cs="Arial"/>
          <w:sz w:val="22"/>
          <w:szCs w:val="22"/>
        </w:rPr>
        <w:t>Beyrer</w:t>
      </w:r>
      <w:proofErr w:type="spellEnd"/>
      <w:r w:rsidRPr="005E42B9">
        <w:rPr>
          <w:rFonts w:ascii="Arial" w:hAnsi="Arial" w:cs="Arial"/>
          <w:sz w:val="22"/>
          <w:szCs w:val="22"/>
        </w:rPr>
        <w:t xml:space="preserve">, C.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Advancing global health and strengthening the HIV response in the era of the Sustainable Development Goals: </w:t>
      </w:r>
      <w:proofErr w:type="gramStart"/>
      <w:r w:rsidRPr="005E42B9">
        <w:rPr>
          <w:rFonts w:ascii="Arial" w:hAnsi="Arial" w:cs="Arial"/>
          <w:sz w:val="22"/>
          <w:szCs w:val="22"/>
        </w:rPr>
        <w:t>the</w:t>
      </w:r>
      <w:proofErr w:type="gramEnd"/>
      <w:r w:rsidRPr="005E42B9">
        <w:rPr>
          <w:rFonts w:ascii="Arial" w:hAnsi="Arial" w:cs="Arial"/>
          <w:sz w:val="22"/>
          <w:szCs w:val="22"/>
        </w:rPr>
        <w:t xml:space="preserve"> International AIDS Society—Lancet Commission. </w:t>
      </w:r>
      <w:r w:rsidRPr="005E42B9">
        <w:rPr>
          <w:rFonts w:ascii="Arial" w:hAnsi="Arial" w:cs="Arial"/>
          <w:i/>
          <w:sz w:val="22"/>
          <w:szCs w:val="22"/>
        </w:rPr>
        <w:t>The Lancet</w:t>
      </w:r>
      <w:r w:rsidRPr="005E42B9">
        <w:rPr>
          <w:rFonts w:ascii="Arial" w:hAnsi="Arial" w:cs="Arial"/>
          <w:sz w:val="22"/>
          <w:szCs w:val="22"/>
        </w:rPr>
        <w:t xml:space="preserve">, </w:t>
      </w:r>
      <w:r w:rsidRPr="005E42B9">
        <w:rPr>
          <w:rFonts w:ascii="Arial" w:hAnsi="Arial" w:cs="Arial"/>
          <w:i/>
          <w:sz w:val="22"/>
          <w:szCs w:val="22"/>
        </w:rPr>
        <w:t>392</w:t>
      </w:r>
      <w:r w:rsidRPr="005E42B9">
        <w:rPr>
          <w:rFonts w:ascii="Arial" w:hAnsi="Arial" w:cs="Arial"/>
          <w:sz w:val="22"/>
          <w:szCs w:val="22"/>
        </w:rPr>
        <w:t>(10144), p. 312-358. doi:10.1016/S0140-6736(18)31070-5</w:t>
      </w:r>
    </w:p>
    <w:p w14:paraId="0FA8E6E7" w14:textId="77777777" w:rsidR="00EC5A4E" w:rsidRPr="005E42B9" w:rsidRDefault="00EC5A4E" w:rsidP="00EC5A4E">
      <w:pPr>
        <w:contextualSpacing/>
        <w:rPr>
          <w:rFonts w:ascii="Arial" w:hAnsi="Arial" w:cs="Arial"/>
          <w:sz w:val="22"/>
          <w:szCs w:val="22"/>
        </w:rPr>
      </w:pPr>
    </w:p>
    <w:p w14:paraId="5DAEF113" w14:textId="0E17C8B3"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Ayala, G., Santos, G.M., Arreola, S., Garner, A., </w:t>
      </w:r>
      <w:r w:rsidRPr="005E42B9">
        <w:rPr>
          <w:rFonts w:ascii="Arial" w:hAnsi="Arial" w:cs="Arial"/>
          <w:sz w:val="22"/>
          <w:szCs w:val="22"/>
          <w:u w:val="single"/>
        </w:rPr>
        <w:t>Makofane, K.</w:t>
      </w:r>
      <w:r w:rsidRPr="005E42B9">
        <w:rPr>
          <w:rFonts w:ascii="Arial" w:hAnsi="Arial" w:cs="Arial"/>
          <w:sz w:val="22"/>
          <w:szCs w:val="22"/>
        </w:rPr>
        <w:t xml:space="preserve">, Howell, S.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Blue-Ribbon Boys: factors associated with PrEP use, ART use and undetectable viral load among gay app users across six regions of the world. </w:t>
      </w:r>
      <w:r w:rsidRPr="005E42B9">
        <w:rPr>
          <w:rFonts w:ascii="Arial" w:hAnsi="Arial" w:cs="Arial"/>
          <w:i/>
          <w:sz w:val="22"/>
          <w:szCs w:val="22"/>
        </w:rPr>
        <w:t>Journal of the International AIDS Society</w:t>
      </w:r>
      <w:r w:rsidRPr="005E42B9">
        <w:rPr>
          <w:rFonts w:ascii="Arial" w:hAnsi="Arial" w:cs="Arial"/>
          <w:sz w:val="22"/>
          <w:szCs w:val="22"/>
        </w:rPr>
        <w:t xml:space="preserve">, </w:t>
      </w:r>
      <w:r w:rsidRPr="005E42B9">
        <w:rPr>
          <w:rFonts w:ascii="Arial" w:hAnsi="Arial" w:cs="Arial"/>
          <w:i/>
          <w:sz w:val="22"/>
          <w:szCs w:val="22"/>
        </w:rPr>
        <w:t>21</w:t>
      </w:r>
      <w:r w:rsidRPr="005E42B9">
        <w:rPr>
          <w:rFonts w:ascii="Arial" w:hAnsi="Arial" w:cs="Arial"/>
          <w:sz w:val="22"/>
          <w:szCs w:val="22"/>
        </w:rPr>
        <w:t>(S5), e25130.</w:t>
      </w:r>
      <w:r w:rsidR="00EE3571" w:rsidRPr="005E42B9">
        <w:rPr>
          <w:rFonts w:ascii="Arial" w:hAnsi="Arial" w:cs="Arial"/>
          <w:sz w:val="22"/>
          <w:szCs w:val="22"/>
        </w:rPr>
        <w:t xml:space="preserve"> doi:10.1002/jia2.25130</w:t>
      </w:r>
    </w:p>
    <w:p w14:paraId="1B6358D8" w14:textId="77777777" w:rsidR="00EC5A4E" w:rsidRPr="005E42B9" w:rsidRDefault="00EC5A4E" w:rsidP="00EC5A4E">
      <w:pPr>
        <w:contextualSpacing/>
        <w:rPr>
          <w:rFonts w:ascii="Arial" w:hAnsi="Arial" w:cs="Arial"/>
          <w:sz w:val="22"/>
          <w:szCs w:val="22"/>
        </w:rPr>
      </w:pPr>
    </w:p>
    <w:p w14:paraId="4D54225F" w14:textId="52E74A3C"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Beck, E.J., Shields, J.M...  </w:t>
      </w:r>
      <w:r w:rsidRPr="005E42B9">
        <w:rPr>
          <w:rFonts w:ascii="Arial" w:hAnsi="Arial" w:cs="Arial"/>
          <w:sz w:val="22"/>
          <w:szCs w:val="22"/>
          <w:u w:val="single"/>
        </w:rPr>
        <w:t>Makofane, K</w:t>
      </w:r>
      <w:r w:rsidRPr="005E42B9">
        <w:rPr>
          <w:rFonts w:ascii="Arial" w:hAnsi="Arial" w:cs="Arial"/>
          <w:sz w:val="22"/>
          <w:szCs w:val="22"/>
        </w:rPr>
        <w:t xml:space="preserve">... &amp; Low-Beer, D.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Developing and implementing national health identifiers in resource limited countries: Why, what, who, when and </w:t>
      </w:r>
      <w:proofErr w:type="gramStart"/>
      <w:r w:rsidRPr="005E42B9">
        <w:rPr>
          <w:rFonts w:ascii="Arial" w:hAnsi="Arial" w:cs="Arial"/>
          <w:sz w:val="22"/>
          <w:szCs w:val="22"/>
        </w:rPr>
        <w:t>how?.</w:t>
      </w:r>
      <w:proofErr w:type="gramEnd"/>
      <w:r w:rsidRPr="005E42B9">
        <w:rPr>
          <w:rFonts w:ascii="Arial" w:hAnsi="Arial" w:cs="Arial"/>
          <w:sz w:val="22"/>
          <w:szCs w:val="22"/>
        </w:rPr>
        <w:t xml:space="preserve"> </w:t>
      </w:r>
      <w:r w:rsidRPr="005E42B9">
        <w:rPr>
          <w:rFonts w:ascii="Arial" w:hAnsi="Arial" w:cs="Arial"/>
          <w:i/>
          <w:sz w:val="22"/>
          <w:szCs w:val="22"/>
        </w:rPr>
        <w:t>Global Health Action</w:t>
      </w:r>
      <w:r w:rsidRPr="005E42B9">
        <w:rPr>
          <w:rFonts w:ascii="Arial" w:hAnsi="Arial" w:cs="Arial"/>
          <w:sz w:val="22"/>
          <w:szCs w:val="22"/>
        </w:rPr>
        <w:t xml:space="preserve">, </w:t>
      </w:r>
      <w:r w:rsidRPr="005E42B9">
        <w:rPr>
          <w:rFonts w:ascii="Arial" w:hAnsi="Arial" w:cs="Arial"/>
          <w:i/>
          <w:sz w:val="22"/>
          <w:szCs w:val="22"/>
        </w:rPr>
        <w:t>11</w:t>
      </w:r>
      <w:r w:rsidRPr="005E42B9">
        <w:rPr>
          <w:rFonts w:ascii="Arial" w:hAnsi="Arial" w:cs="Arial"/>
          <w:sz w:val="22"/>
          <w:szCs w:val="22"/>
        </w:rPr>
        <w:t>(1), p.1440782.</w:t>
      </w:r>
      <w:r w:rsidR="00EE3571" w:rsidRPr="005E42B9">
        <w:rPr>
          <w:rFonts w:ascii="Arial" w:hAnsi="Arial" w:cs="Arial"/>
          <w:sz w:val="22"/>
          <w:szCs w:val="22"/>
        </w:rPr>
        <w:t xml:space="preserve"> doi:10.1080/16549716.2018.1440782.</w:t>
      </w:r>
    </w:p>
    <w:p w14:paraId="2FB7706D" w14:textId="77777777" w:rsidR="00EC5A4E" w:rsidRPr="005E42B9" w:rsidRDefault="00EC5A4E" w:rsidP="00EC5A4E">
      <w:pPr>
        <w:contextualSpacing/>
        <w:rPr>
          <w:rFonts w:ascii="Arial" w:hAnsi="Arial" w:cs="Arial"/>
          <w:sz w:val="22"/>
          <w:szCs w:val="22"/>
        </w:rPr>
      </w:pPr>
    </w:p>
    <w:p w14:paraId="2B60DE3D" w14:textId="23A3830D"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Flores, J.M., Santos, G.M., </w:t>
      </w:r>
      <w:r w:rsidRPr="005E42B9">
        <w:rPr>
          <w:rFonts w:ascii="Arial" w:hAnsi="Arial" w:cs="Arial"/>
          <w:sz w:val="22"/>
          <w:szCs w:val="22"/>
          <w:u w:val="single"/>
        </w:rPr>
        <w:t>Makofane, K.</w:t>
      </w:r>
      <w:r w:rsidRPr="005E42B9">
        <w:rPr>
          <w:rFonts w:ascii="Arial" w:hAnsi="Arial" w:cs="Arial"/>
          <w:sz w:val="22"/>
          <w:szCs w:val="22"/>
        </w:rPr>
        <w:t xml:space="preserve">, Arreola, S., &amp; Ayala, G. </w:t>
      </w:r>
      <w:r w:rsidR="00563AE3" w:rsidRPr="005E42B9">
        <w:rPr>
          <w:rFonts w:ascii="Arial" w:hAnsi="Arial" w:cs="Arial"/>
          <w:sz w:val="22"/>
          <w:szCs w:val="22"/>
        </w:rPr>
        <w:t>(</w:t>
      </w:r>
      <w:r w:rsidRPr="005E42B9">
        <w:rPr>
          <w:rFonts w:ascii="Arial" w:hAnsi="Arial" w:cs="Arial"/>
          <w:sz w:val="22"/>
          <w:szCs w:val="22"/>
        </w:rPr>
        <w:t>2017</w:t>
      </w:r>
      <w:r w:rsidR="00563AE3" w:rsidRPr="005E42B9">
        <w:rPr>
          <w:rFonts w:ascii="Arial" w:hAnsi="Arial" w:cs="Arial"/>
          <w:sz w:val="22"/>
          <w:szCs w:val="22"/>
        </w:rPr>
        <w:t>)</w:t>
      </w:r>
      <w:r w:rsidRPr="005E42B9">
        <w:rPr>
          <w:rFonts w:ascii="Arial" w:hAnsi="Arial" w:cs="Arial"/>
          <w:sz w:val="22"/>
          <w:szCs w:val="22"/>
        </w:rPr>
        <w:t xml:space="preserve">. Availability to and Use of Substance Abuse Treatment Programs among Substance-Using Men-Who-Have-Sex-With-Men Worldwide. </w:t>
      </w:r>
      <w:r w:rsidRPr="005E42B9">
        <w:rPr>
          <w:rFonts w:ascii="Arial" w:hAnsi="Arial" w:cs="Arial"/>
          <w:i/>
          <w:sz w:val="22"/>
          <w:szCs w:val="22"/>
        </w:rPr>
        <w:t>Substance Use &amp; Misuse</w:t>
      </w:r>
      <w:r w:rsidRPr="005E42B9">
        <w:rPr>
          <w:rFonts w:ascii="Arial" w:hAnsi="Arial" w:cs="Arial"/>
          <w:sz w:val="22"/>
          <w:szCs w:val="22"/>
        </w:rPr>
        <w:t>.</w:t>
      </w:r>
      <w:r w:rsidR="00EE3571" w:rsidRPr="005E42B9">
        <w:rPr>
          <w:rFonts w:ascii="Arial" w:hAnsi="Arial" w:cs="Arial"/>
          <w:sz w:val="22"/>
          <w:szCs w:val="22"/>
        </w:rPr>
        <w:t xml:space="preserve"> doi:10.1080/10826084.2016.1253744.</w:t>
      </w:r>
    </w:p>
    <w:p w14:paraId="3E3A9F6E" w14:textId="77777777" w:rsidR="00EC5A4E" w:rsidRPr="005E42B9" w:rsidRDefault="00EC5A4E" w:rsidP="00EC5A4E">
      <w:pPr>
        <w:contextualSpacing/>
        <w:rPr>
          <w:rFonts w:ascii="Arial" w:hAnsi="Arial" w:cs="Arial"/>
          <w:sz w:val="22"/>
          <w:szCs w:val="22"/>
        </w:rPr>
      </w:pPr>
    </w:p>
    <w:p w14:paraId="6A030D8F" w14:textId="417B39E4" w:rsidR="00EC5A4E" w:rsidRPr="005E42B9" w:rsidRDefault="00EC5A4E" w:rsidP="00EC5A4E">
      <w:pPr>
        <w:contextualSpacing/>
        <w:rPr>
          <w:rFonts w:ascii="Arial" w:hAnsi="Arial" w:cs="Arial"/>
          <w:sz w:val="22"/>
          <w:szCs w:val="22"/>
        </w:rPr>
      </w:pPr>
      <w:proofErr w:type="spellStart"/>
      <w:r w:rsidRPr="005E42B9">
        <w:rPr>
          <w:rFonts w:ascii="Arial" w:hAnsi="Arial" w:cs="Arial"/>
          <w:sz w:val="22"/>
          <w:szCs w:val="22"/>
        </w:rPr>
        <w:t>Scheim</w:t>
      </w:r>
      <w:proofErr w:type="spellEnd"/>
      <w:r w:rsidRPr="005E42B9">
        <w:rPr>
          <w:rFonts w:ascii="Arial" w:hAnsi="Arial" w:cs="Arial"/>
          <w:sz w:val="22"/>
          <w:szCs w:val="22"/>
        </w:rPr>
        <w:t xml:space="preserve">, A., Santos, G-M., Arreola, S., </w:t>
      </w:r>
      <w:r w:rsidRPr="005E42B9">
        <w:rPr>
          <w:rFonts w:ascii="Arial" w:hAnsi="Arial" w:cs="Arial"/>
          <w:sz w:val="22"/>
          <w:szCs w:val="22"/>
          <w:u w:val="single"/>
        </w:rPr>
        <w:t>Makofane, K.</w:t>
      </w:r>
      <w:r w:rsidRPr="005E42B9">
        <w:rPr>
          <w:rFonts w:ascii="Arial" w:hAnsi="Arial" w:cs="Arial"/>
          <w:sz w:val="22"/>
          <w:szCs w:val="22"/>
        </w:rPr>
        <w:t>, Do, T., Hebert, P., Thomann, P., &amp; Ayala, G. (2016). Inequities in access to HIV prevention services for transgender men: results of a global survey of men who have sex with men.</w:t>
      </w:r>
      <w:r w:rsidRPr="005E42B9">
        <w:rPr>
          <w:rFonts w:ascii="Arial" w:hAnsi="Arial" w:cs="Arial"/>
          <w:i/>
          <w:sz w:val="22"/>
          <w:szCs w:val="22"/>
        </w:rPr>
        <w:t xml:space="preserve"> Journal of the International AIDS Society,19</w:t>
      </w:r>
      <w:r w:rsidRPr="005E42B9">
        <w:rPr>
          <w:rFonts w:ascii="Arial" w:hAnsi="Arial" w:cs="Arial"/>
          <w:sz w:val="22"/>
          <w:szCs w:val="22"/>
        </w:rPr>
        <w:t>(3Suppl 2). doi:10.7448/IAS.19.3.20779</w:t>
      </w:r>
    </w:p>
    <w:p w14:paraId="122C158C" w14:textId="77777777" w:rsidR="00EC5A4E" w:rsidRPr="005E42B9" w:rsidRDefault="00EC5A4E" w:rsidP="00EC5A4E">
      <w:pPr>
        <w:contextualSpacing/>
        <w:rPr>
          <w:rFonts w:ascii="Arial" w:hAnsi="Arial" w:cs="Arial"/>
          <w:sz w:val="22"/>
          <w:szCs w:val="22"/>
        </w:rPr>
      </w:pPr>
    </w:p>
    <w:p w14:paraId="4043533B" w14:textId="2F68C8E1" w:rsidR="00EC5A4E" w:rsidRPr="0061128C" w:rsidRDefault="00EC5A4E" w:rsidP="00EC5A4E">
      <w:pPr>
        <w:contextualSpacing/>
        <w:rPr>
          <w:rFonts w:ascii="Arial" w:hAnsi="Arial" w:cs="Arial"/>
          <w:sz w:val="22"/>
          <w:szCs w:val="22"/>
        </w:rPr>
      </w:pPr>
      <w:r w:rsidRPr="005E42B9">
        <w:rPr>
          <w:rFonts w:ascii="Arial" w:hAnsi="Arial" w:cs="Arial"/>
          <w:sz w:val="22"/>
          <w:szCs w:val="22"/>
        </w:rPr>
        <w:t xml:space="preserve">Santos, G-M., </w:t>
      </w:r>
      <w:r w:rsidRPr="005E42B9">
        <w:rPr>
          <w:rFonts w:ascii="Arial" w:hAnsi="Arial" w:cs="Arial"/>
          <w:sz w:val="22"/>
          <w:szCs w:val="22"/>
          <w:u w:val="single"/>
        </w:rPr>
        <w:t>Makofane, K.</w:t>
      </w:r>
      <w:r w:rsidRPr="005E42B9">
        <w:rPr>
          <w:rFonts w:ascii="Arial" w:hAnsi="Arial" w:cs="Arial"/>
          <w:sz w:val="22"/>
          <w:szCs w:val="22"/>
        </w:rPr>
        <w:t xml:space="preserve">, Arreola, S., Do, T., Ayala, G., Hebert, P., Beck, J., &amp; Wilson, P. (2016). Reductions in access to HIV prevention and care services are associated with arrest and convictions in a global survey of </w:t>
      </w:r>
      <w:r w:rsidRPr="0061128C">
        <w:rPr>
          <w:rFonts w:ascii="Arial" w:hAnsi="Arial" w:cs="Arial"/>
          <w:sz w:val="22"/>
          <w:szCs w:val="22"/>
        </w:rPr>
        <w:t>men who have sex with men.</w:t>
      </w:r>
      <w:r w:rsidRPr="0061128C">
        <w:rPr>
          <w:sz w:val="22"/>
          <w:szCs w:val="22"/>
        </w:rPr>
        <w:t> </w:t>
      </w:r>
      <w:r w:rsidRPr="0061128C">
        <w:rPr>
          <w:rFonts w:ascii="Arial" w:hAnsi="Arial" w:cs="Arial"/>
          <w:i/>
          <w:sz w:val="22"/>
          <w:szCs w:val="22"/>
        </w:rPr>
        <w:t>Sexually Transmitted Infections</w:t>
      </w:r>
      <w:r w:rsidRPr="0061128C">
        <w:rPr>
          <w:rFonts w:ascii="Arial" w:hAnsi="Arial" w:cs="Arial"/>
          <w:sz w:val="22"/>
          <w:szCs w:val="22"/>
        </w:rPr>
        <w:t>. doi:10.1136/sextrans-2015-052386</w:t>
      </w:r>
    </w:p>
    <w:p w14:paraId="71DCE130" w14:textId="77777777" w:rsidR="00EC5A4E" w:rsidRPr="0061128C" w:rsidRDefault="00EC5A4E" w:rsidP="00EC5A4E">
      <w:pPr>
        <w:contextualSpacing/>
        <w:rPr>
          <w:rFonts w:ascii="Arial" w:hAnsi="Arial" w:cs="Arial"/>
          <w:sz w:val="22"/>
          <w:szCs w:val="22"/>
        </w:rPr>
      </w:pPr>
    </w:p>
    <w:p w14:paraId="41B7D7B6" w14:textId="61EF2C8A" w:rsidR="00EC5A4E" w:rsidRPr="0061128C" w:rsidRDefault="00EC5A4E" w:rsidP="00EC5A4E">
      <w:pPr>
        <w:contextualSpacing/>
        <w:rPr>
          <w:rFonts w:ascii="Arial" w:hAnsi="Arial" w:cs="Arial"/>
          <w:sz w:val="22"/>
          <w:szCs w:val="22"/>
        </w:rPr>
      </w:pPr>
      <w:proofErr w:type="spellStart"/>
      <w:r w:rsidRPr="0061128C">
        <w:rPr>
          <w:rFonts w:ascii="Arial" w:hAnsi="Arial" w:cs="Arial"/>
          <w:sz w:val="22"/>
          <w:szCs w:val="22"/>
        </w:rPr>
        <w:t>Scheim</w:t>
      </w:r>
      <w:proofErr w:type="spellEnd"/>
      <w:r w:rsidRPr="0061128C">
        <w:rPr>
          <w:rFonts w:ascii="Arial" w:hAnsi="Arial" w:cs="Arial"/>
          <w:sz w:val="22"/>
          <w:szCs w:val="22"/>
        </w:rPr>
        <w:t xml:space="preserve">, A., Arreola, S., Do, T., </w:t>
      </w:r>
      <w:r w:rsidRPr="0061128C">
        <w:rPr>
          <w:rFonts w:ascii="Arial" w:hAnsi="Arial" w:cs="Arial"/>
          <w:sz w:val="22"/>
          <w:szCs w:val="22"/>
          <w:u w:val="single"/>
        </w:rPr>
        <w:t>Makofane, K.</w:t>
      </w:r>
      <w:r w:rsidRPr="0061128C">
        <w:rPr>
          <w:rFonts w:ascii="Arial" w:hAnsi="Arial" w:cs="Arial"/>
          <w:sz w:val="22"/>
          <w:szCs w:val="22"/>
        </w:rPr>
        <w:t xml:space="preserve">, Santos, G-M., Thomann, M., Wilson, P.A., &amp; Ayala, G. (2015). Potential for Conceptual Bias in Studies of Racial Disparities in HIV Infection. </w:t>
      </w:r>
      <w:r w:rsidRPr="0061128C">
        <w:rPr>
          <w:rFonts w:ascii="Arial" w:hAnsi="Arial" w:cs="Arial"/>
          <w:i/>
          <w:sz w:val="22"/>
          <w:szCs w:val="22"/>
        </w:rPr>
        <w:t>JAIDS:</w:t>
      </w:r>
      <w:r w:rsidRPr="0061128C">
        <w:rPr>
          <w:rFonts w:ascii="Arial" w:hAnsi="Arial" w:cs="Arial"/>
          <w:sz w:val="22"/>
          <w:szCs w:val="22"/>
        </w:rPr>
        <w:t xml:space="preserve"> </w:t>
      </w:r>
      <w:r w:rsidRPr="0061128C">
        <w:rPr>
          <w:rFonts w:ascii="Arial" w:hAnsi="Arial" w:cs="Arial"/>
          <w:i/>
          <w:sz w:val="22"/>
          <w:szCs w:val="22"/>
        </w:rPr>
        <w:t>Journal of Acquired Immune Deficiency Syndromes</w:t>
      </w:r>
      <w:r w:rsidRPr="0061128C">
        <w:rPr>
          <w:rFonts w:ascii="Arial" w:hAnsi="Arial" w:cs="Arial"/>
          <w:sz w:val="22"/>
          <w:szCs w:val="22"/>
        </w:rPr>
        <w:t xml:space="preserve">, </w:t>
      </w:r>
      <w:r w:rsidRPr="0061128C">
        <w:rPr>
          <w:rFonts w:ascii="Arial" w:hAnsi="Arial" w:cs="Arial"/>
          <w:i/>
          <w:sz w:val="22"/>
          <w:szCs w:val="22"/>
        </w:rPr>
        <w:t>68</w:t>
      </w:r>
      <w:r w:rsidRPr="0061128C">
        <w:rPr>
          <w:rFonts w:ascii="Arial" w:hAnsi="Arial" w:cs="Arial"/>
          <w:sz w:val="22"/>
          <w:szCs w:val="22"/>
        </w:rPr>
        <w:t>(3), e42-e43. doi:10.1097/QAI.0000000000000388</w:t>
      </w:r>
    </w:p>
    <w:p w14:paraId="44DB42E6" w14:textId="77777777" w:rsidR="00EC5A4E" w:rsidRPr="0061128C" w:rsidRDefault="00EC5A4E" w:rsidP="00EC5A4E">
      <w:pPr>
        <w:contextualSpacing/>
        <w:rPr>
          <w:rFonts w:ascii="Arial" w:hAnsi="Arial" w:cs="Arial"/>
          <w:sz w:val="22"/>
          <w:szCs w:val="22"/>
        </w:rPr>
      </w:pPr>
    </w:p>
    <w:p w14:paraId="2AA24CF8" w14:textId="2F8C8AF1"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G-M., Do, T., Beck, J., </w:t>
      </w:r>
      <w:r w:rsidRPr="0061128C">
        <w:rPr>
          <w:rFonts w:ascii="Arial" w:hAnsi="Arial" w:cs="Arial"/>
          <w:sz w:val="22"/>
          <w:szCs w:val="22"/>
          <w:u w:val="single"/>
        </w:rPr>
        <w:t>Makofane, K.</w:t>
      </w:r>
      <w:r w:rsidRPr="0061128C">
        <w:rPr>
          <w:rFonts w:ascii="Arial" w:hAnsi="Arial" w:cs="Arial"/>
          <w:sz w:val="22"/>
          <w:szCs w:val="22"/>
        </w:rPr>
        <w:t xml:space="preserve">, Arreola, S.,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Hebert, P., Wilson, P.A., &amp; Ayala, G. (2014). </w:t>
      </w:r>
      <w:proofErr w:type="spellStart"/>
      <w:r w:rsidRPr="0061128C">
        <w:rPr>
          <w:rFonts w:ascii="Arial" w:hAnsi="Arial" w:cs="Arial"/>
          <w:sz w:val="22"/>
          <w:szCs w:val="22"/>
        </w:rPr>
        <w:t>Syndemic</w:t>
      </w:r>
      <w:proofErr w:type="spellEnd"/>
      <w:r w:rsidRPr="0061128C">
        <w:rPr>
          <w:rFonts w:ascii="Arial" w:hAnsi="Arial" w:cs="Arial"/>
          <w:sz w:val="22"/>
          <w:szCs w:val="22"/>
        </w:rPr>
        <w:t xml:space="preserve"> Conditions Associated with Increased HIV Risk in a Global Sample of Men Who Have Sex with Men. </w:t>
      </w:r>
      <w:r w:rsidRPr="0061128C">
        <w:rPr>
          <w:rFonts w:ascii="Arial" w:hAnsi="Arial" w:cs="Arial"/>
          <w:i/>
          <w:sz w:val="22"/>
          <w:szCs w:val="22"/>
        </w:rPr>
        <w:t>Sexually Transmitted Infections</w:t>
      </w:r>
      <w:r w:rsidRPr="0061128C">
        <w:rPr>
          <w:rFonts w:ascii="Arial" w:hAnsi="Arial" w:cs="Arial"/>
          <w:sz w:val="22"/>
          <w:szCs w:val="22"/>
        </w:rPr>
        <w:t xml:space="preserve">, </w:t>
      </w:r>
      <w:r w:rsidRPr="0061128C">
        <w:rPr>
          <w:rFonts w:ascii="Arial" w:hAnsi="Arial" w:cs="Arial"/>
          <w:i/>
          <w:sz w:val="22"/>
          <w:szCs w:val="22"/>
        </w:rPr>
        <w:t>90</w:t>
      </w:r>
      <w:r w:rsidRPr="0061128C">
        <w:rPr>
          <w:rFonts w:ascii="Arial" w:hAnsi="Arial" w:cs="Arial"/>
          <w:sz w:val="22"/>
          <w:szCs w:val="22"/>
        </w:rPr>
        <w:t>(3), 250-253. doi:10.1136/sextrans-2013-051318</w:t>
      </w:r>
    </w:p>
    <w:p w14:paraId="2F6F90A6" w14:textId="77777777" w:rsidR="00EC5A4E" w:rsidRPr="0061128C" w:rsidRDefault="00EC5A4E" w:rsidP="00EC5A4E">
      <w:pPr>
        <w:contextualSpacing/>
        <w:rPr>
          <w:rFonts w:ascii="Arial" w:hAnsi="Arial" w:cs="Arial"/>
          <w:sz w:val="22"/>
          <w:szCs w:val="22"/>
          <w:highlight w:val="yellow"/>
        </w:rPr>
      </w:pPr>
    </w:p>
    <w:p w14:paraId="660CFFE0" w14:textId="3DBB0D1A"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Santos, G-M., Beck, J., </w:t>
      </w:r>
      <w:proofErr w:type="spellStart"/>
      <w:r w:rsidRPr="0061128C">
        <w:rPr>
          <w:rFonts w:ascii="Arial" w:hAnsi="Arial" w:cs="Arial"/>
          <w:sz w:val="22"/>
          <w:szCs w:val="22"/>
        </w:rPr>
        <w:t>Sundararaj</w:t>
      </w:r>
      <w:proofErr w:type="spellEnd"/>
      <w:r w:rsidRPr="0061128C">
        <w:rPr>
          <w:rFonts w:ascii="Arial" w:hAnsi="Arial" w:cs="Arial"/>
          <w:sz w:val="22"/>
          <w:szCs w:val="22"/>
        </w:rPr>
        <w:t xml:space="preserve">, M., Wilson, P.A., Hebert, P., </w:t>
      </w:r>
      <w:r w:rsidRPr="0061128C">
        <w:rPr>
          <w:rFonts w:ascii="Arial" w:hAnsi="Arial" w:cs="Arial"/>
          <w:sz w:val="22"/>
          <w:szCs w:val="22"/>
          <w:u w:val="single"/>
        </w:rPr>
        <w:t>Makofane, K.</w:t>
      </w:r>
      <w:r w:rsidRPr="0061128C">
        <w:rPr>
          <w:rFonts w:ascii="Arial" w:hAnsi="Arial" w:cs="Arial"/>
          <w:sz w:val="22"/>
          <w:szCs w:val="22"/>
        </w:rPr>
        <w:t xml:space="preserve">, Do, T.D., &amp; Ayala, G. (2014). Sexual Stigma, Criminalization, Investment, and Access to HIV Services among Men Who Have Sex with Men Worldwide. </w:t>
      </w:r>
      <w:r w:rsidRPr="0061128C">
        <w:rPr>
          <w:rFonts w:ascii="Arial" w:hAnsi="Arial" w:cs="Arial"/>
          <w:i/>
          <w:sz w:val="22"/>
          <w:szCs w:val="22"/>
        </w:rPr>
        <w:t>AIDS and Behavior</w:t>
      </w:r>
      <w:r w:rsidRPr="0061128C">
        <w:rPr>
          <w:rFonts w:ascii="Arial" w:hAnsi="Arial" w:cs="Arial"/>
          <w:sz w:val="22"/>
          <w:szCs w:val="22"/>
        </w:rPr>
        <w:t xml:space="preserve">, </w:t>
      </w:r>
      <w:r w:rsidRPr="0061128C">
        <w:rPr>
          <w:rFonts w:ascii="Arial" w:hAnsi="Arial" w:cs="Arial"/>
          <w:i/>
          <w:sz w:val="22"/>
          <w:szCs w:val="22"/>
        </w:rPr>
        <w:t>19</w:t>
      </w:r>
      <w:r w:rsidRPr="0061128C">
        <w:rPr>
          <w:rFonts w:ascii="Arial" w:hAnsi="Arial" w:cs="Arial"/>
          <w:sz w:val="22"/>
          <w:szCs w:val="22"/>
        </w:rPr>
        <w:t>(2), 227-234. doi:10.1007/s10461-014-0869-x</w:t>
      </w:r>
    </w:p>
    <w:p w14:paraId="1BC130D5" w14:textId="77777777" w:rsidR="00EC5A4E" w:rsidRPr="0061128C" w:rsidRDefault="00EC5A4E" w:rsidP="00EC5A4E">
      <w:pPr>
        <w:contextualSpacing/>
        <w:rPr>
          <w:rFonts w:ascii="Arial" w:hAnsi="Arial" w:cs="Arial"/>
          <w:sz w:val="22"/>
          <w:szCs w:val="22"/>
        </w:rPr>
      </w:pPr>
    </w:p>
    <w:p w14:paraId="5D7B29E7" w14:textId="4BF27836"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Arreola, S., Hebert, P., Thomann, M., Wilson, P., Beck, J., &amp; Do, T.D. (2014). HIV Treatment Cascades That Leak: Correlates of Drop-Off from the HIV Care Continuum among Men Who Have Sex with Men Worldwide. </w:t>
      </w:r>
      <w:r w:rsidRPr="0061128C">
        <w:rPr>
          <w:rFonts w:ascii="Arial" w:hAnsi="Arial" w:cs="Arial"/>
          <w:i/>
          <w:sz w:val="22"/>
          <w:szCs w:val="22"/>
        </w:rPr>
        <w:t>Journal of AIDS &amp; Clinical Research</w:t>
      </w:r>
      <w:r w:rsidRPr="0061128C">
        <w:rPr>
          <w:rFonts w:ascii="Arial" w:hAnsi="Arial" w:cs="Arial"/>
          <w:sz w:val="22"/>
          <w:szCs w:val="22"/>
        </w:rPr>
        <w:t xml:space="preserve">, </w:t>
      </w:r>
      <w:r w:rsidRPr="0061128C">
        <w:rPr>
          <w:rFonts w:ascii="Arial" w:hAnsi="Arial" w:cs="Arial"/>
          <w:i/>
          <w:sz w:val="22"/>
          <w:szCs w:val="22"/>
        </w:rPr>
        <w:t>5</w:t>
      </w:r>
      <w:r w:rsidRPr="0061128C">
        <w:rPr>
          <w:rFonts w:ascii="Arial" w:hAnsi="Arial" w:cs="Arial"/>
          <w:sz w:val="22"/>
          <w:szCs w:val="22"/>
        </w:rPr>
        <w:t>(8). doi:10.4172/2155-6113.1000331</w:t>
      </w:r>
    </w:p>
    <w:p w14:paraId="59036A8B" w14:textId="77777777" w:rsidR="00EC5A4E" w:rsidRPr="0061128C" w:rsidRDefault="00EC5A4E" w:rsidP="00EC5A4E">
      <w:pPr>
        <w:contextualSpacing/>
        <w:rPr>
          <w:rFonts w:ascii="Arial" w:hAnsi="Arial" w:cs="Arial"/>
          <w:sz w:val="22"/>
          <w:szCs w:val="22"/>
          <w:highlight w:val="yellow"/>
        </w:rPr>
      </w:pPr>
    </w:p>
    <w:p w14:paraId="731B385A" w14:textId="2FFA7A52"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w:t>
      </w:r>
      <w:proofErr w:type="spellStart"/>
      <w:r w:rsidRPr="0061128C">
        <w:rPr>
          <w:rFonts w:ascii="Arial" w:hAnsi="Arial" w:cs="Arial"/>
          <w:sz w:val="22"/>
          <w:szCs w:val="22"/>
        </w:rPr>
        <w:t>Lubensky</w:t>
      </w:r>
      <w:proofErr w:type="spellEnd"/>
      <w:r w:rsidRPr="0061128C">
        <w:rPr>
          <w:rFonts w:ascii="Arial" w:hAnsi="Arial" w:cs="Arial"/>
          <w:sz w:val="22"/>
          <w:szCs w:val="22"/>
        </w:rPr>
        <w:t xml:space="preserve">, M., &amp; Ayala, G. (2014). Homophobic Legislation and Its Impact on Human Security. </w:t>
      </w:r>
      <w:r w:rsidRPr="0061128C">
        <w:rPr>
          <w:rFonts w:ascii="Arial" w:hAnsi="Arial" w:cs="Arial"/>
          <w:i/>
          <w:sz w:val="22"/>
          <w:szCs w:val="22"/>
        </w:rPr>
        <w:t>African Security Review</w:t>
      </w:r>
      <w:r w:rsidRPr="0061128C">
        <w:rPr>
          <w:rFonts w:ascii="Arial" w:hAnsi="Arial" w:cs="Arial"/>
          <w:sz w:val="22"/>
          <w:szCs w:val="22"/>
        </w:rPr>
        <w:t xml:space="preserve">, </w:t>
      </w:r>
      <w:r w:rsidRPr="0061128C">
        <w:rPr>
          <w:rFonts w:ascii="Arial" w:hAnsi="Arial" w:cs="Arial"/>
          <w:i/>
          <w:sz w:val="22"/>
          <w:szCs w:val="22"/>
        </w:rPr>
        <w:t>23</w:t>
      </w:r>
      <w:r w:rsidRPr="0061128C">
        <w:rPr>
          <w:rFonts w:ascii="Arial" w:hAnsi="Arial" w:cs="Arial"/>
          <w:sz w:val="22"/>
          <w:szCs w:val="22"/>
        </w:rPr>
        <w:t>(20), 186-195. doi:10.1080/10246029.2014.913832</w:t>
      </w:r>
    </w:p>
    <w:p w14:paraId="764DB713" w14:textId="77777777" w:rsidR="00EC5A4E" w:rsidRPr="0061128C" w:rsidRDefault="00EC5A4E" w:rsidP="00EC5A4E">
      <w:pPr>
        <w:contextualSpacing/>
        <w:rPr>
          <w:rFonts w:ascii="Arial" w:hAnsi="Arial" w:cs="Arial"/>
          <w:sz w:val="22"/>
          <w:szCs w:val="22"/>
          <w:highlight w:val="yellow"/>
        </w:rPr>
      </w:pPr>
    </w:p>
    <w:p w14:paraId="1E7540C7" w14:textId="3733794D" w:rsidR="00EC5A4E" w:rsidRPr="0061128C" w:rsidRDefault="00EC5A4E" w:rsidP="00EC5A4E">
      <w:pPr>
        <w:contextualSpacing/>
        <w:rPr>
          <w:rFonts w:ascii="Arial" w:hAnsi="Arial" w:cs="Arial"/>
          <w:sz w:val="22"/>
          <w:szCs w:val="22"/>
        </w:rPr>
      </w:pPr>
      <w:proofErr w:type="spellStart"/>
      <w:r w:rsidRPr="0061128C">
        <w:rPr>
          <w:rFonts w:ascii="Arial" w:hAnsi="Arial" w:cs="Arial"/>
          <w:sz w:val="22"/>
          <w:szCs w:val="22"/>
        </w:rPr>
        <w:t>Pyun</w:t>
      </w:r>
      <w:proofErr w:type="spellEnd"/>
      <w:r w:rsidRPr="0061128C">
        <w:rPr>
          <w:rFonts w:ascii="Arial" w:hAnsi="Arial" w:cs="Arial"/>
          <w:sz w:val="22"/>
          <w:szCs w:val="22"/>
        </w:rPr>
        <w:t xml:space="preserve">, T., Santos, G-M., Arreola, S., Do, T., Hebert, P., Beck, J., </w:t>
      </w:r>
      <w:r w:rsidRPr="0061128C">
        <w:rPr>
          <w:rFonts w:ascii="Arial" w:hAnsi="Arial" w:cs="Arial"/>
          <w:sz w:val="22"/>
          <w:szCs w:val="22"/>
          <w:u w:val="single"/>
        </w:rPr>
        <w:t>Makofane, K.</w:t>
      </w:r>
      <w:r w:rsidRPr="0061128C">
        <w:rPr>
          <w:rFonts w:ascii="Arial" w:hAnsi="Arial" w:cs="Arial"/>
          <w:sz w:val="22"/>
          <w:szCs w:val="22"/>
        </w:rPr>
        <w:t xml:space="preserve">, Wilson, P.A., &amp; Ayala, G. (2014). Internalized Homophobia and Reduced HIV Testing among Men Who Have Sex with Men in China. </w:t>
      </w:r>
      <w:r w:rsidRPr="0061128C">
        <w:rPr>
          <w:rFonts w:ascii="Arial" w:hAnsi="Arial" w:cs="Arial"/>
          <w:i/>
          <w:sz w:val="22"/>
          <w:szCs w:val="22"/>
        </w:rPr>
        <w:t>Asia-Pacific Journal of Public Health</w:t>
      </w:r>
      <w:r w:rsidRPr="0061128C">
        <w:rPr>
          <w:rFonts w:ascii="Arial" w:hAnsi="Arial" w:cs="Arial"/>
          <w:sz w:val="22"/>
          <w:szCs w:val="22"/>
        </w:rPr>
        <w:t xml:space="preserve">, </w:t>
      </w:r>
      <w:r w:rsidRPr="0061128C">
        <w:rPr>
          <w:rFonts w:ascii="Arial" w:hAnsi="Arial" w:cs="Arial"/>
          <w:i/>
          <w:sz w:val="22"/>
          <w:szCs w:val="22"/>
        </w:rPr>
        <w:t>26</w:t>
      </w:r>
      <w:r w:rsidRPr="0061128C">
        <w:rPr>
          <w:rFonts w:ascii="Arial" w:hAnsi="Arial" w:cs="Arial"/>
          <w:sz w:val="22"/>
          <w:szCs w:val="22"/>
        </w:rPr>
        <w:t>(2), 118-125. doi:10.1177/1010539514524434</w:t>
      </w:r>
    </w:p>
    <w:p w14:paraId="1342C2ED" w14:textId="77777777" w:rsidR="00EC5A4E" w:rsidRPr="0061128C" w:rsidRDefault="00EC5A4E" w:rsidP="00EC5A4E">
      <w:pPr>
        <w:contextualSpacing/>
        <w:rPr>
          <w:rFonts w:ascii="Arial" w:hAnsi="Arial" w:cs="Arial"/>
          <w:sz w:val="22"/>
          <w:szCs w:val="22"/>
          <w:highlight w:val="yellow"/>
        </w:rPr>
      </w:pPr>
    </w:p>
    <w:p w14:paraId="033CAD28" w14:textId="4CC14CD3"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G-M., Beck, J., Wilson, P.A., Hebert, P., </w:t>
      </w:r>
      <w:r w:rsidRPr="0061128C">
        <w:rPr>
          <w:rFonts w:ascii="Arial" w:hAnsi="Arial" w:cs="Arial"/>
          <w:sz w:val="22"/>
          <w:szCs w:val="22"/>
          <w:u w:val="single"/>
        </w:rPr>
        <w:t>Makofane, K.</w:t>
      </w:r>
      <w:r w:rsidRPr="0061128C">
        <w:rPr>
          <w:rFonts w:ascii="Arial" w:hAnsi="Arial" w:cs="Arial"/>
          <w:sz w:val="22"/>
          <w:szCs w:val="22"/>
        </w:rPr>
        <w:t xml:space="preserve">,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Do, T., Arreola, S., &amp; Ayala, G. (2013). Homophobia as a Barrier to HIV Prevention Service Access for Young Men Who Have Sex with Men. </w:t>
      </w:r>
      <w:r w:rsidRPr="0061128C">
        <w:rPr>
          <w:rFonts w:ascii="Arial" w:hAnsi="Arial" w:cs="Arial"/>
          <w:i/>
          <w:sz w:val="22"/>
          <w:szCs w:val="22"/>
        </w:rPr>
        <w:t>JAIDS: Journal of Acquired Immune Deficiency Syndromes</w:t>
      </w:r>
      <w:r w:rsidRPr="0061128C">
        <w:rPr>
          <w:rFonts w:ascii="Arial" w:hAnsi="Arial" w:cs="Arial"/>
          <w:sz w:val="22"/>
          <w:szCs w:val="22"/>
        </w:rPr>
        <w:t xml:space="preserve">, </w:t>
      </w:r>
      <w:r w:rsidRPr="0061128C">
        <w:rPr>
          <w:rFonts w:ascii="Arial" w:hAnsi="Arial" w:cs="Arial"/>
          <w:i/>
          <w:sz w:val="22"/>
          <w:szCs w:val="22"/>
        </w:rPr>
        <w:t>63</w:t>
      </w:r>
      <w:r w:rsidRPr="0061128C">
        <w:rPr>
          <w:rFonts w:ascii="Arial" w:hAnsi="Arial" w:cs="Arial"/>
          <w:sz w:val="22"/>
          <w:szCs w:val="22"/>
        </w:rPr>
        <w:t>(5), e167-e170. doi:10.1097/QAI.0b013e318294de80</w:t>
      </w:r>
    </w:p>
    <w:p w14:paraId="49CB8DB4" w14:textId="77777777" w:rsidR="00EC5A4E" w:rsidRPr="0061128C" w:rsidRDefault="00EC5A4E" w:rsidP="00EC5A4E">
      <w:pPr>
        <w:contextualSpacing/>
        <w:rPr>
          <w:rFonts w:ascii="Arial" w:hAnsi="Arial" w:cs="Arial"/>
          <w:sz w:val="22"/>
          <w:szCs w:val="22"/>
          <w:highlight w:val="yellow"/>
        </w:rPr>
      </w:pPr>
    </w:p>
    <w:p w14:paraId="210818BF" w14:textId="2EAD09EE"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Beck, J., Do, T.D., Hebert, P., Wilson, P.A.,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Arreola, S. (2013). Access to Basic HIV-Related Services and PrEP Acceptability among Men Who Have Sex with Men Worldwide: Barriers, Facilitators, and Implications for Combination Prevention. </w:t>
      </w:r>
      <w:r w:rsidRPr="0061128C">
        <w:rPr>
          <w:rFonts w:ascii="Arial" w:hAnsi="Arial" w:cs="Arial"/>
          <w:i/>
          <w:sz w:val="22"/>
          <w:szCs w:val="22"/>
        </w:rPr>
        <w:t>Journal of Sexually Transmitted Diseases,</w:t>
      </w:r>
      <w:r w:rsidRPr="0061128C">
        <w:rPr>
          <w:rFonts w:ascii="Arial" w:hAnsi="Arial" w:cs="Arial"/>
          <w:sz w:val="22"/>
          <w:szCs w:val="22"/>
        </w:rPr>
        <w:t xml:space="preserve"> </w:t>
      </w:r>
      <w:r w:rsidRPr="0061128C">
        <w:rPr>
          <w:rFonts w:ascii="Arial" w:hAnsi="Arial" w:cs="Arial"/>
          <w:i/>
          <w:sz w:val="22"/>
          <w:szCs w:val="22"/>
        </w:rPr>
        <w:t>2013</w:t>
      </w:r>
      <w:r w:rsidRPr="0061128C">
        <w:rPr>
          <w:rFonts w:ascii="Arial" w:hAnsi="Arial" w:cs="Arial"/>
          <w:sz w:val="22"/>
          <w:szCs w:val="22"/>
        </w:rPr>
        <w:t>. doi:10.1155/2013/953123</w:t>
      </w:r>
    </w:p>
    <w:p w14:paraId="4EAA2683" w14:textId="77777777" w:rsidR="00EC5A4E" w:rsidRPr="0061128C" w:rsidRDefault="00EC5A4E" w:rsidP="00EC5A4E">
      <w:pPr>
        <w:tabs>
          <w:tab w:val="left" w:pos="1353"/>
        </w:tabs>
        <w:contextualSpacing/>
        <w:rPr>
          <w:rFonts w:ascii="Arial" w:hAnsi="Arial" w:cs="Arial"/>
          <w:sz w:val="22"/>
          <w:szCs w:val="22"/>
        </w:rPr>
      </w:pPr>
    </w:p>
    <w:p w14:paraId="7094423C" w14:textId="39F59BFF"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Gueboguo, C., Lyons, D., &amp; Sandfort, T. (2013). Men Who Have Sex with Men Inadequately Addressed in African AIDS National Strategic Plans. </w:t>
      </w:r>
      <w:r w:rsidRPr="0061128C">
        <w:rPr>
          <w:rFonts w:ascii="Arial" w:hAnsi="Arial" w:cs="Arial"/>
          <w:i/>
          <w:sz w:val="22"/>
          <w:szCs w:val="22"/>
        </w:rPr>
        <w:t>Global Public Health</w:t>
      </w:r>
      <w:r w:rsidRPr="0061128C">
        <w:rPr>
          <w:rFonts w:ascii="Arial" w:hAnsi="Arial" w:cs="Arial"/>
          <w:sz w:val="22"/>
          <w:szCs w:val="22"/>
        </w:rPr>
        <w:t xml:space="preserve">, </w:t>
      </w:r>
      <w:r w:rsidRPr="0061128C">
        <w:rPr>
          <w:rFonts w:ascii="Arial" w:hAnsi="Arial" w:cs="Arial"/>
          <w:i/>
          <w:sz w:val="22"/>
          <w:szCs w:val="22"/>
        </w:rPr>
        <w:t>8</w:t>
      </w:r>
      <w:r w:rsidRPr="0061128C">
        <w:rPr>
          <w:rFonts w:ascii="Arial" w:hAnsi="Arial" w:cs="Arial"/>
          <w:sz w:val="22"/>
          <w:szCs w:val="22"/>
        </w:rPr>
        <w:t>(2), 129-143. doi:10.1080/17441692.2012.749503</w:t>
      </w:r>
    </w:p>
    <w:p w14:paraId="02BDDF0D" w14:textId="77777777" w:rsidR="00EC5A4E" w:rsidRPr="0061128C" w:rsidRDefault="00EC5A4E" w:rsidP="00EC5A4E">
      <w:pPr>
        <w:contextualSpacing/>
        <w:rPr>
          <w:rFonts w:ascii="Arial" w:hAnsi="Arial" w:cs="Arial"/>
          <w:sz w:val="22"/>
          <w:szCs w:val="22"/>
        </w:rPr>
      </w:pPr>
    </w:p>
    <w:p w14:paraId="4922B4E3" w14:textId="77777777" w:rsidR="00EC5A4E" w:rsidRPr="0061128C" w:rsidRDefault="00EC5A4E" w:rsidP="00EC5A4E">
      <w:pPr>
        <w:contextualSpacing/>
        <w:rPr>
          <w:rFonts w:ascii="Arial" w:hAnsi="Arial" w:cs="Arial"/>
          <w:sz w:val="22"/>
          <w:szCs w:val="22"/>
        </w:rPr>
      </w:pPr>
    </w:p>
    <w:p w14:paraId="53824707"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Invited Journal Articles</w:t>
      </w:r>
    </w:p>
    <w:p w14:paraId="47EBAADD" w14:textId="77777777" w:rsidR="00EC5A4E" w:rsidRPr="0061128C" w:rsidRDefault="00EC5A4E" w:rsidP="00EC5A4E">
      <w:pPr>
        <w:contextualSpacing/>
        <w:rPr>
          <w:rFonts w:ascii="Arial" w:hAnsi="Arial" w:cs="Arial"/>
          <w:b/>
          <w:sz w:val="22"/>
          <w:szCs w:val="22"/>
        </w:rPr>
      </w:pPr>
    </w:p>
    <w:p w14:paraId="3706B987" w14:textId="0EF08281"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Spire, B. and Mtetwa, P. </w:t>
      </w:r>
      <w:r w:rsidR="00563AE3" w:rsidRPr="0061128C">
        <w:rPr>
          <w:rFonts w:ascii="Arial" w:hAnsi="Arial" w:cs="Arial"/>
          <w:sz w:val="22"/>
          <w:szCs w:val="22"/>
        </w:rPr>
        <w:t>(</w:t>
      </w:r>
      <w:r w:rsidRPr="0061128C">
        <w:rPr>
          <w:rFonts w:ascii="Arial" w:hAnsi="Arial" w:cs="Arial"/>
          <w:sz w:val="22"/>
          <w:szCs w:val="22"/>
        </w:rPr>
        <w:t>2018</w:t>
      </w:r>
      <w:r w:rsidR="00563AE3" w:rsidRPr="0061128C">
        <w:rPr>
          <w:rFonts w:ascii="Arial" w:hAnsi="Arial" w:cs="Arial"/>
          <w:sz w:val="22"/>
          <w:szCs w:val="22"/>
        </w:rPr>
        <w:t>)</w:t>
      </w:r>
      <w:r w:rsidRPr="0061128C">
        <w:rPr>
          <w:rFonts w:ascii="Arial" w:hAnsi="Arial" w:cs="Arial"/>
          <w:sz w:val="22"/>
          <w:szCs w:val="22"/>
        </w:rPr>
        <w:t xml:space="preserve">. Tackling global health inequities in the HIV response. </w:t>
      </w:r>
      <w:r w:rsidRPr="0061128C">
        <w:rPr>
          <w:rFonts w:ascii="Arial" w:hAnsi="Arial" w:cs="Arial"/>
          <w:i/>
          <w:sz w:val="22"/>
          <w:szCs w:val="22"/>
        </w:rPr>
        <w:t>The Lancet</w:t>
      </w:r>
      <w:r w:rsidRPr="0061128C">
        <w:rPr>
          <w:rFonts w:ascii="Arial" w:hAnsi="Arial" w:cs="Arial"/>
          <w:sz w:val="22"/>
          <w:szCs w:val="22"/>
        </w:rPr>
        <w:t xml:space="preserve">, </w:t>
      </w:r>
      <w:r w:rsidRPr="0061128C">
        <w:rPr>
          <w:rFonts w:ascii="Arial" w:hAnsi="Arial" w:cs="Arial"/>
          <w:i/>
          <w:sz w:val="22"/>
          <w:szCs w:val="22"/>
        </w:rPr>
        <w:t>392</w:t>
      </w:r>
      <w:r w:rsidRPr="0061128C">
        <w:rPr>
          <w:rFonts w:ascii="Arial" w:hAnsi="Arial" w:cs="Arial"/>
          <w:sz w:val="22"/>
          <w:szCs w:val="22"/>
        </w:rPr>
        <w:t xml:space="preserve">(10144), pp.263-264. </w:t>
      </w:r>
      <w:proofErr w:type="spellStart"/>
      <w:r w:rsidRPr="0061128C">
        <w:rPr>
          <w:rFonts w:ascii="Arial" w:hAnsi="Arial" w:cs="Arial"/>
          <w:sz w:val="22"/>
          <w:szCs w:val="22"/>
        </w:rPr>
        <w:t>doi</w:t>
      </w:r>
      <w:proofErr w:type="spellEnd"/>
      <w:r w:rsidRPr="0061128C">
        <w:rPr>
          <w:rFonts w:ascii="Arial" w:hAnsi="Arial" w:cs="Arial"/>
          <w:sz w:val="22"/>
          <w:szCs w:val="22"/>
        </w:rPr>
        <w:t>: 10.1016/S0140-6736(18)31441-7</w:t>
      </w:r>
    </w:p>
    <w:p w14:paraId="18083056" w14:textId="77777777" w:rsidR="00EC5A4E" w:rsidRPr="0061128C" w:rsidRDefault="00EC5A4E" w:rsidP="00EC5A4E">
      <w:pPr>
        <w:contextualSpacing/>
        <w:rPr>
          <w:rFonts w:ascii="Arial" w:hAnsi="Arial" w:cs="Arial"/>
          <w:b/>
          <w:sz w:val="22"/>
          <w:szCs w:val="22"/>
        </w:rPr>
      </w:pPr>
    </w:p>
    <w:p w14:paraId="0D3300E0" w14:textId="77777777" w:rsidR="00EC5A4E" w:rsidRPr="0061128C" w:rsidRDefault="00EC5A4E" w:rsidP="00EC5A4E">
      <w:pPr>
        <w:widowControl w:val="0"/>
        <w:autoSpaceDE w:val="0"/>
        <w:autoSpaceDN w:val="0"/>
        <w:adjustRightInd w:val="0"/>
        <w:spacing w:after="240"/>
        <w:contextualSpacing/>
        <w:rPr>
          <w:rFonts w:ascii="Arial" w:hAnsi="Arial" w:cs="Arial"/>
          <w:sz w:val="22"/>
          <w:szCs w:val="22"/>
        </w:rPr>
      </w:pPr>
      <w:proofErr w:type="spellStart"/>
      <w:r w:rsidRPr="0061128C">
        <w:rPr>
          <w:rFonts w:ascii="Arial" w:hAnsi="Arial" w:cs="Arial"/>
          <w:sz w:val="22"/>
          <w:szCs w:val="22"/>
        </w:rPr>
        <w:t>Beyrer</w:t>
      </w:r>
      <w:proofErr w:type="spellEnd"/>
      <w:r w:rsidRPr="0061128C">
        <w:rPr>
          <w:rFonts w:ascii="Arial" w:hAnsi="Arial" w:cs="Arial"/>
          <w:sz w:val="22"/>
          <w:szCs w:val="22"/>
        </w:rPr>
        <w:t xml:space="preserve">, C., </w:t>
      </w:r>
      <w:r w:rsidRPr="0061128C">
        <w:rPr>
          <w:rFonts w:ascii="Arial" w:hAnsi="Arial" w:cs="Arial"/>
          <w:sz w:val="22"/>
          <w:szCs w:val="22"/>
          <w:u w:val="single"/>
        </w:rPr>
        <w:t>Makofane, K.</w:t>
      </w:r>
      <w:r w:rsidRPr="0061128C">
        <w:rPr>
          <w:rFonts w:ascii="Arial" w:hAnsi="Arial" w:cs="Arial"/>
          <w:sz w:val="22"/>
          <w:szCs w:val="22"/>
        </w:rPr>
        <w:t xml:space="preserve">, </w:t>
      </w:r>
      <w:proofErr w:type="spellStart"/>
      <w:r w:rsidRPr="0061128C">
        <w:rPr>
          <w:rFonts w:ascii="Arial" w:hAnsi="Arial" w:cs="Arial"/>
          <w:sz w:val="22"/>
          <w:szCs w:val="22"/>
        </w:rPr>
        <w:t>Orazulike</w:t>
      </w:r>
      <w:proofErr w:type="spellEnd"/>
      <w:r w:rsidRPr="0061128C">
        <w:rPr>
          <w:rFonts w:ascii="Arial" w:hAnsi="Arial" w:cs="Arial"/>
          <w:sz w:val="22"/>
          <w:szCs w:val="22"/>
        </w:rPr>
        <w:t xml:space="preserve">, I., Diouf, D., &amp; </w:t>
      </w:r>
      <w:proofErr w:type="spellStart"/>
      <w:r w:rsidRPr="0061128C">
        <w:rPr>
          <w:rFonts w:ascii="Arial" w:hAnsi="Arial" w:cs="Arial"/>
          <w:sz w:val="22"/>
          <w:szCs w:val="22"/>
        </w:rPr>
        <w:t>Baral</w:t>
      </w:r>
      <w:proofErr w:type="spellEnd"/>
      <w:r w:rsidRPr="0061128C">
        <w:rPr>
          <w:rFonts w:ascii="Arial" w:hAnsi="Arial" w:cs="Arial"/>
          <w:sz w:val="22"/>
          <w:szCs w:val="22"/>
        </w:rPr>
        <w:t xml:space="preserve">, S.D. (2016). Towards Equity in Service Provision for Gay Men and Other Men Who Have Sex with Men in Repressive Contexts. </w:t>
      </w:r>
      <w:proofErr w:type="spellStart"/>
      <w:r w:rsidRPr="0061128C">
        <w:rPr>
          <w:rFonts w:ascii="Arial" w:hAnsi="Arial" w:cs="Arial"/>
          <w:i/>
          <w:sz w:val="22"/>
          <w:szCs w:val="22"/>
        </w:rPr>
        <w:t>PLoS</w:t>
      </w:r>
      <w:proofErr w:type="spellEnd"/>
      <w:r w:rsidRPr="0061128C">
        <w:rPr>
          <w:rFonts w:ascii="Arial" w:hAnsi="Arial" w:cs="Arial"/>
          <w:i/>
          <w:sz w:val="22"/>
          <w:szCs w:val="22"/>
        </w:rPr>
        <w:t xml:space="preserve"> Medicine</w:t>
      </w:r>
      <w:r w:rsidRPr="0061128C">
        <w:rPr>
          <w:rFonts w:ascii="Arial" w:hAnsi="Arial" w:cs="Arial"/>
          <w:sz w:val="22"/>
          <w:szCs w:val="22"/>
        </w:rPr>
        <w:t xml:space="preserve">. </w:t>
      </w:r>
      <w:proofErr w:type="spellStart"/>
      <w:r w:rsidRPr="0061128C">
        <w:rPr>
          <w:rFonts w:ascii="Arial" w:hAnsi="Arial" w:cs="Arial"/>
          <w:sz w:val="22"/>
          <w:szCs w:val="22"/>
        </w:rPr>
        <w:t>doi</w:t>
      </w:r>
      <w:proofErr w:type="spellEnd"/>
      <w:r w:rsidRPr="0061128C">
        <w:rPr>
          <w:rFonts w:ascii="Arial" w:hAnsi="Arial" w:cs="Arial"/>
          <w:sz w:val="22"/>
          <w:szCs w:val="22"/>
        </w:rPr>
        <w:t xml:space="preserve">: 10.1371/journal.pmed.1002154 </w:t>
      </w:r>
    </w:p>
    <w:p w14:paraId="78B55C9A" w14:textId="77777777" w:rsidR="00EC5A4E" w:rsidRPr="0061128C" w:rsidRDefault="00EC5A4E" w:rsidP="00EC5A4E">
      <w:pPr>
        <w:contextualSpacing/>
        <w:rPr>
          <w:rFonts w:ascii="Arial" w:hAnsi="Arial" w:cs="Arial"/>
          <w:b/>
          <w:sz w:val="22"/>
          <w:szCs w:val="22"/>
        </w:rPr>
      </w:pPr>
    </w:p>
    <w:p w14:paraId="60AE67DF" w14:textId="77777777" w:rsidR="00EC5A4E" w:rsidRPr="0061128C" w:rsidRDefault="00EC5A4E" w:rsidP="00EC5A4E">
      <w:pPr>
        <w:contextualSpacing/>
        <w:rPr>
          <w:rFonts w:ascii="Arial" w:hAnsi="Arial" w:cs="Arial"/>
          <w:b/>
          <w:sz w:val="22"/>
          <w:szCs w:val="22"/>
        </w:rPr>
      </w:pPr>
    </w:p>
    <w:p w14:paraId="1DD3AD75"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Chapters</w:t>
      </w:r>
    </w:p>
    <w:p w14:paraId="5CB21401" w14:textId="77777777" w:rsidR="00EC5A4E" w:rsidRPr="0061128C" w:rsidRDefault="00EC5A4E" w:rsidP="00EC5A4E">
      <w:pPr>
        <w:contextualSpacing/>
        <w:rPr>
          <w:rFonts w:ascii="Arial" w:hAnsi="Arial" w:cs="Arial"/>
          <w:sz w:val="22"/>
          <w:szCs w:val="22"/>
          <w:u w:val="single"/>
        </w:rPr>
      </w:pPr>
    </w:p>
    <w:p w14:paraId="36B6548A" w14:textId="25F4FF46"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Brown, C…, </w:t>
      </w:r>
      <w:proofErr w:type="spellStart"/>
      <w:r w:rsidRPr="0061128C">
        <w:rPr>
          <w:rFonts w:ascii="Arial" w:hAnsi="Arial" w:cs="Arial"/>
          <w:sz w:val="22"/>
          <w:szCs w:val="22"/>
        </w:rPr>
        <w:t>Baral</w:t>
      </w:r>
      <w:proofErr w:type="spellEnd"/>
      <w:r w:rsidRPr="0061128C">
        <w:rPr>
          <w:rFonts w:ascii="Arial" w:hAnsi="Arial" w:cs="Arial"/>
          <w:sz w:val="22"/>
          <w:szCs w:val="22"/>
        </w:rPr>
        <w:t>, S. Mental health needs in Sub-Saharan Africa. (</w:t>
      </w:r>
      <w:r w:rsidR="00563AE3" w:rsidRPr="0061128C">
        <w:rPr>
          <w:rFonts w:ascii="Arial" w:hAnsi="Arial" w:cs="Arial"/>
          <w:sz w:val="22"/>
          <w:szCs w:val="22"/>
        </w:rPr>
        <w:t>2020</w:t>
      </w:r>
      <w:r w:rsidRPr="0061128C">
        <w:rPr>
          <w:rFonts w:ascii="Arial" w:hAnsi="Arial" w:cs="Arial"/>
          <w:sz w:val="22"/>
          <w:szCs w:val="22"/>
        </w:rPr>
        <w:t xml:space="preserve">). In Nakamura, N. &amp; </w:t>
      </w:r>
      <w:proofErr w:type="spellStart"/>
      <w:r w:rsidRPr="0061128C">
        <w:rPr>
          <w:rFonts w:ascii="Arial" w:hAnsi="Arial" w:cs="Arial"/>
          <w:sz w:val="22"/>
          <w:szCs w:val="22"/>
        </w:rPr>
        <w:t>Logie</w:t>
      </w:r>
      <w:proofErr w:type="spellEnd"/>
      <w:r w:rsidRPr="0061128C">
        <w:rPr>
          <w:rFonts w:ascii="Arial" w:hAnsi="Arial" w:cs="Arial"/>
          <w:sz w:val="22"/>
          <w:szCs w:val="22"/>
        </w:rPr>
        <w:t xml:space="preserve">, C. (Eds.), </w:t>
      </w:r>
      <w:r w:rsidRPr="0061128C">
        <w:rPr>
          <w:rFonts w:ascii="Arial" w:hAnsi="Arial" w:cs="Arial"/>
          <w:i/>
          <w:iCs/>
          <w:sz w:val="22"/>
          <w:szCs w:val="22"/>
        </w:rPr>
        <w:t>LGBTQ Mental Health: International Perspectives and Experiences</w:t>
      </w:r>
      <w:r w:rsidRPr="0061128C">
        <w:rPr>
          <w:rFonts w:ascii="Arial" w:hAnsi="Arial" w:cs="Arial"/>
          <w:iCs/>
          <w:sz w:val="22"/>
          <w:szCs w:val="22"/>
        </w:rPr>
        <w:t>. Washington DC: APA Publishing.</w:t>
      </w:r>
    </w:p>
    <w:p w14:paraId="0BD5F45F" w14:textId="77777777" w:rsidR="00EC5A4E" w:rsidRPr="0061128C" w:rsidRDefault="00EC5A4E" w:rsidP="00EC5A4E">
      <w:pPr>
        <w:contextualSpacing/>
        <w:rPr>
          <w:rFonts w:ascii="Arial" w:hAnsi="Arial" w:cs="Arial"/>
          <w:sz w:val="22"/>
          <w:szCs w:val="22"/>
          <w:u w:val="single"/>
        </w:rPr>
      </w:pPr>
    </w:p>
    <w:p w14:paraId="2A0CA9DE"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&amp; Sandfort, T. HIV Prevention for MSM. (2014). In Hope, T.J., Stevenson, M. &amp; Richman, D. (Eds.), </w:t>
      </w:r>
      <w:r w:rsidRPr="0061128C">
        <w:rPr>
          <w:rFonts w:ascii="Arial" w:hAnsi="Arial" w:cs="Arial"/>
          <w:i/>
          <w:sz w:val="22"/>
          <w:szCs w:val="22"/>
        </w:rPr>
        <w:t>Encyclopedia of AIDS</w:t>
      </w:r>
      <w:r w:rsidRPr="0061128C">
        <w:rPr>
          <w:rFonts w:ascii="Arial" w:hAnsi="Arial" w:cs="Arial"/>
          <w:sz w:val="22"/>
          <w:szCs w:val="22"/>
        </w:rPr>
        <w:t>, 1-6. New York: Springer.</w:t>
      </w:r>
    </w:p>
    <w:p w14:paraId="42DD7CD2" w14:textId="77777777" w:rsidR="00EC5A4E" w:rsidRPr="0061128C" w:rsidRDefault="00EC5A4E" w:rsidP="00EC5A4E">
      <w:pPr>
        <w:contextualSpacing/>
        <w:rPr>
          <w:rFonts w:ascii="Arial" w:hAnsi="Arial" w:cs="Arial"/>
          <w:sz w:val="22"/>
          <w:szCs w:val="22"/>
        </w:rPr>
      </w:pPr>
    </w:p>
    <w:p w14:paraId="460A4F98" w14:textId="77777777" w:rsidR="00EC5A4E" w:rsidRPr="0061128C" w:rsidRDefault="00EC5A4E" w:rsidP="00EC5A4E">
      <w:pPr>
        <w:contextualSpacing/>
        <w:rPr>
          <w:rFonts w:ascii="Arial" w:hAnsi="Arial" w:cs="Arial"/>
          <w:sz w:val="22"/>
          <w:szCs w:val="22"/>
        </w:rPr>
      </w:pPr>
    </w:p>
    <w:p w14:paraId="149C42C1"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Commissioned Reports</w:t>
      </w:r>
    </w:p>
    <w:p w14:paraId="49B992FF" w14:textId="77777777" w:rsidR="00EC5A4E" w:rsidRPr="0061128C" w:rsidRDefault="00EC5A4E" w:rsidP="00EC5A4E">
      <w:pPr>
        <w:contextualSpacing/>
        <w:rPr>
          <w:rFonts w:ascii="Arial" w:hAnsi="Arial" w:cs="Arial"/>
          <w:b/>
          <w:sz w:val="22"/>
          <w:szCs w:val="22"/>
        </w:rPr>
      </w:pPr>
    </w:p>
    <w:p w14:paraId="6167390D" w14:textId="74401651" w:rsidR="00EC5A4E" w:rsidRPr="0061128C" w:rsidRDefault="004F2E14" w:rsidP="00EC5A4E">
      <w:pPr>
        <w:contextualSpacing/>
        <w:rPr>
          <w:rFonts w:ascii="Arial" w:hAnsi="Arial" w:cs="Arial"/>
          <w:sz w:val="22"/>
          <w:szCs w:val="22"/>
        </w:rPr>
      </w:pPr>
      <w:r w:rsidRPr="0061128C">
        <w:rPr>
          <w:rFonts w:ascii="Arial" w:hAnsi="Arial" w:cs="Arial"/>
          <w:sz w:val="22"/>
          <w:szCs w:val="22"/>
        </w:rPr>
        <w:t xml:space="preserve">World Health Organization. (2018). </w:t>
      </w:r>
      <w:r w:rsidRPr="0061128C">
        <w:rPr>
          <w:rFonts w:ascii="Arial" w:hAnsi="Arial" w:cs="Arial"/>
          <w:i/>
          <w:iCs/>
          <w:sz w:val="22"/>
          <w:szCs w:val="22"/>
        </w:rPr>
        <w:t>Focus on key populations in national HIV strategic plans in the WHO African Region</w:t>
      </w:r>
      <w:r w:rsidRPr="0061128C">
        <w:rPr>
          <w:rFonts w:ascii="Arial" w:hAnsi="Arial" w:cs="Arial"/>
          <w:sz w:val="22"/>
          <w:szCs w:val="22"/>
        </w:rPr>
        <w:t xml:space="preserve"> (No. WHO/AF/CDS/HIV/02.2018). World Health Organization. Regional Office for Africa. Available: https://www.who.int/hiv/pub/toolkits/key-population-report-afro/en/</w:t>
      </w:r>
    </w:p>
    <w:p w14:paraId="5004A1C8" w14:textId="31E2858E" w:rsidR="00EC5A4E" w:rsidRDefault="00EC5A4E" w:rsidP="00EC5A4E">
      <w:pPr>
        <w:contextualSpacing/>
        <w:rPr>
          <w:rFonts w:ascii="Arial" w:hAnsi="Arial" w:cs="Arial"/>
          <w:sz w:val="22"/>
          <w:szCs w:val="22"/>
        </w:rPr>
      </w:pPr>
    </w:p>
    <w:p w14:paraId="5A2A7858" w14:textId="77777777" w:rsidR="00F9450D" w:rsidRPr="0061128C" w:rsidRDefault="00F9450D" w:rsidP="00EC5A4E">
      <w:pPr>
        <w:contextualSpacing/>
        <w:rPr>
          <w:rFonts w:ascii="Arial" w:hAnsi="Arial" w:cs="Arial"/>
          <w:sz w:val="22"/>
          <w:szCs w:val="22"/>
        </w:rPr>
      </w:pPr>
    </w:p>
    <w:p w14:paraId="5CBF4B5F"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Reviews</w:t>
      </w:r>
    </w:p>
    <w:p w14:paraId="31BB73EC" w14:textId="77777777" w:rsidR="00EC5A4E" w:rsidRPr="0061128C" w:rsidRDefault="00EC5A4E" w:rsidP="00EC5A4E">
      <w:pPr>
        <w:contextualSpacing/>
        <w:rPr>
          <w:rFonts w:ascii="Arial" w:hAnsi="Arial" w:cs="Arial"/>
          <w:sz w:val="22"/>
          <w:szCs w:val="22"/>
          <w:u w:val="single"/>
        </w:rPr>
      </w:pPr>
    </w:p>
    <w:p w14:paraId="7F5AFA99"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(2013). Unspoken Facts: A History of </w:t>
      </w:r>
      <w:proofErr w:type="spellStart"/>
      <w:r w:rsidRPr="0061128C">
        <w:rPr>
          <w:rFonts w:ascii="Arial" w:hAnsi="Arial" w:cs="Arial"/>
          <w:sz w:val="22"/>
          <w:szCs w:val="22"/>
        </w:rPr>
        <w:t>Homosexualities</w:t>
      </w:r>
      <w:proofErr w:type="spellEnd"/>
      <w:r w:rsidRPr="0061128C">
        <w:rPr>
          <w:rFonts w:ascii="Arial" w:hAnsi="Arial" w:cs="Arial"/>
          <w:sz w:val="22"/>
          <w:szCs w:val="22"/>
        </w:rPr>
        <w:t xml:space="preserve"> in Africa. </w:t>
      </w:r>
      <w:r w:rsidRPr="0061128C">
        <w:rPr>
          <w:rFonts w:ascii="Arial" w:hAnsi="Arial" w:cs="Arial"/>
          <w:i/>
          <w:sz w:val="22"/>
          <w:szCs w:val="22"/>
        </w:rPr>
        <w:t>Culture, Health &amp; Sexuality</w:t>
      </w:r>
      <w:r w:rsidRPr="0061128C">
        <w:rPr>
          <w:rFonts w:ascii="Arial" w:hAnsi="Arial" w:cs="Arial"/>
          <w:sz w:val="22"/>
          <w:szCs w:val="22"/>
        </w:rPr>
        <w:t xml:space="preserve">, </w:t>
      </w:r>
      <w:r w:rsidRPr="0061128C">
        <w:rPr>
          <w:rFonts w:ascii="Arial" w:hAnsi="Arial" w:cs="Arial"/>
          <w:i/>
          <w:sz w:val="22"/>
          <w:szCs w:val="22"/>
        </w:rPr>
        <w:t>15</w:t>
      </w:r>
      <w:r w:rsidRPr="0061128C">
        <w:rPr>
          <w:rFonts w:ascii="Arial" w:hAnsi="Arial" w:cs="Arial"/>
          <w:sz w:val="22"/>
          <w:szCs w:val="22"/>
        </w:rPr>
        <w:t xml:space="preserve">(Suppl 1), 114-116. </w:t>
      </w:r>
      <w:proofErr w:type="spellStart"/>
      <w:r w:rsidRPr="0061128C">
        <w:rPr>
          <w:rFonts w:ascii="Arial" w:hAnsi="Arial" w:cs="Arial"/>
          <w:sz w:val="22"/>
          <w:szCs w:val="22"/>
        </w:rPr>
        <w:t>doi</w:t>
      </w:r>
      <w:proofErr w:type="spellEnd"/>
      <w:r w:rsidRPr="0061128C">
        <w:rPr>
          <w:rFonts w:ascii="Arial" w:hAnsi="Arial" w:cs="Arial"/>
          <w:sz w:val="22"/>
          <w:szCs w:val="22"/>
        </w:rPr>
        <w:t>: 10.1080/13691058.2012.732749</w:t>
      </w:r>
    </w:p>
    <w:p w14:paraId="604CC5ED" w14:textId="77777777" w:rsidR="00EC5A4E" w:rsidRPr="0061128C" w:rsidRDefault="00EC5A4E" w:rsidP="00EC5A4E">
      <w:pPr>
        <w:contextualSpacing/>
        <w:rPr>
          <w:rFonts w:ascii="Arial" w:hAnsi="Arial" w:cs="Arial"/>
          <w:sz w:val="22"/>
          <w:szCs w:val="22"/>
        </w:rPr>
      </w:pPr>
    </w:p>
    <w:p w14:paraId="7C520929" w14:textId="77777777" w:rsidR="00EC5A4E" w:rsidRPr="0061128C" w:rsidRDefault="00EC5A4E" w:rsidP="00EC5A4E">
      <w:pPr>
        <w:contextualSpacing/>
        <w:rPr>
          <w:rFonts w:ascii="Arial" w:hAnsi="Arial" w:cs="Arial"/>
          <w:sz w:val="22"/>
          <w:szCs w:val="22"/>
        </w:rPr>
      </w:pPr>
    </w:p>
    <w:p w14:paraId="7236519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 xml:space="preserve">Other Published Reports </w:t>
      </w:r>
    </w:p>
    <w:p w14:paraId="28E51D0C" w14:textId="77777777" w:rsidR="00EC5A4E" w:rsidRPr="0061128C" w:rsidRDefault="00EC5A4E" w:rsidP="00EC5A4E">
      <w:pPr>
        <w:contextualSpacing/>
        <w:rPr>
          <w:rFonts w:ascii="Arial" w:hAnsi="Arial" w:cs="Arial"/>
          <w:sz w:val="22"/>
          <w:szCs w:val="22"/>
        </w:rPr>
      </w:pPr>
    </w:p>
    <w:p w14:paraId="78980D54" w14:textId="0333233A" w:rsidR="00EC5A4E" w:rsidRPr="0061128C" w:rsidRDefault="00EC5A4E" w:rsidP="00EC5A4E">
      <w:pPr>
        <w:contextualSpacing/>
        <w:rPr>
          <w:rFonts w:ascii="Arial" w:hAnsi="Arial" w:cs="Arial"/>
          <w:sz w:val="22"/>
          <w:szCs w:val="22"/>
        </w:rPr>
      </w:pPr>
      <w:r w:rsidRPr="0061128C">
        <w:rPr>
          <w:rFonts w:ascii="Arial" w:hAnsi="Arial" w:cs="Arial"/>
          <w:sz w:val="22"/>
          <w:szCs w:val="22"/>
        </w:rPr>
        <w:t>Ayala</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 xml:space="preserve">, </w:t>
      </w:r>
      <w:r w:rsidRPr="00AC4717">
        <w:rPr>
          <w:rFonts w:ascii="Arial" w:hAnsi="Arial" w:cs="Arial"/>
          <w:sz w:val="22"/>
          <w:szCs w:val="22"/>
          <w:u w:val="single"/>
        </w:rPr>
        <w:t>Makofane</w:t>
      </w:r>
      <w:r w:rsidR="00AC4717" w:rsidRPr="00AC4717">
        <w:rPr>
          <w:rFonts w:ascii="Arial" w:hAnsi="Arial" w:cs="Arial"/>
          <w:sz w:val="22"/>
          <w:szCs w:val="22"/>
          <w:u w:val="single"/>
        </w:rPr>
        <w:t>,</w:t>
      </w:r>
      <w:r w:rsidRPr="00AC4717">
        <w:rPr>
          <w:rFonts w:ascii="Arial" w:hAnsi="Arial" w:cs="Arial"/>
          <w:sz w:val="22"/>
          <w:szCs w:val="22"/>
          <w:u w:val="single"/>
        </w:rPr>
        <w:t xml:space="preserve"> K</w:t>
      </w:r>
      <w:r w:rsidR="00AC4717" w:rsidRPr="00AC4717">
        <w:rPr>
          <w:rFonts w:ascii="Arial" w:hAnsi="Arial" w:cs="Arial"/>
          <w:sz w:val="22"/>
          <w:szCs w:val="22"/>
          <w:u w:val="single"/>
        </w:rPr>
        <w:t>.</w:t>
      </w:r>
      <w:r w:rsidRPr="00AC4717">
        <w:rPr>
          <w:rFonts w:ascii="Arial" w:hAnsi="Arial" w:cs="Arial"/>
          <w:sz w:val="22"/>
          <w:szCs w:val="22"/>
          <w:u w:val="single"/>
        </w:rPr>
        <w:t>,</w:t>
      </w:r>
      <w:r w:rsidRPr="0061128C">
        <w:rPr>
          <w:rFonts w:ascii="Arial" w:hAnsi="Arial" w:cs="Arial"/>
          <w:sz w:val="22"/>
          <w:szCs w:val="22"/>
        </w:rPr>
        <w:t xml:space="preserve"> Do</w:t>
      </w:r>
      <w:r w:rsidR="00AC4717">
        <w:rPr>
          <w:rFonts w:ascii="Arial" w:hAnsi="Arial" w:cs="Arial"/>
          <w:sz w:val="22"/>
          <w:szCs w:val="22"/>
        </w:rPr>
        <w:t>,</w:t>
      </w:r>
      <w:r w:rsidRPr="0061128C">
        <w:rPr>
          <w:rFonts w:ascii="Arial" w:hAnsi="Arial" w:cs="Arial"/>
          <w:sz w:val="22"/>
          <w:szCs w:val="22"/>
        </w:rPr>
        <w:t xml:space="preserve"> T</w:t>
      </w:r>
      <w:r w:rsidR="00AC4717">
        <w:rPr>
          <w:rFonts w:ascii="Arial" w:hAnsi="Arial" w:cs="Arial"/>
          <w:sz w:val="22"/>
          <w:szCs w:val="22"/>
        </w:rPr>
        <w:t>.</w:t>
      </w:r>
      <w:r w:rsidRPr="0061128C">
        <w:rPr>
          <w:rFonts w:ascii="Arial" w:hAnsi="Arial" w:cs="Arial"/>
          <w:sz w:val="22"/>
          <w:szCs w:val="22"/>
        </w:rPr>
        <w:t>D</w:t>
      </w:r>
      <w:r w:rsidR="00AC4717">
        <w:rPr>
          <w:rFonts w:ascii="Arial" w:hAnsi="Arial" w:cs="Arial"/>
          <w:sz w:val="22"/>
          <w:szCs w:val="22"/>
        </w:rPr>
        <w:t>.</w:t>
      </w:r>
      <w:r w:rsidRPr="0061128C">
        <w:rPr>
          <w:rFonts w:ascii="Arial" w:hAnsi="Arial" w:cs="Arial"/>
          <w:sz w:val="22"/>
          <w:szCs w:val="22"/>
        </w:rPr>
        <w:t>, Santos</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M</w:t>
      </w:r>
      <w:r w:rsidR="00AC4717">
        <w:rPr>
          <w:rFonts w:ascii="Arial" w:hAnsi="Arial" w:cs="Arial"/>
          <w:sz w:val="22"/>
          <w:szCs w:val="22"/>
        </w:rPr>
        <w:t>.</w:t>
      </w:r>
      <w:r w:rsidRPr="0061128C">
        <w:rPr>
          <w:rFonts w:ascii="Arial" w:hAnsi="Arial" w:cs="Arial"/>
          <w:sz w:val="22"/>
          <w:szCs w:val="22"/>
        </w:rPr>
        <w:t>, Beck</w:t>
      </w:r>
      <w:r w:rsidR="00AC4717">
        <w:rPr>
          <w:rFonts w:ascii="Arial" w:hAnsi="Arial" w:cs="Arial"/>
          <w:sz w:val="22"/>
          <w:szCs w:val="22"/>
        </w:rPr>
        <w:t>,</w:t>
      </w:r>
      <w:r w:rsidRPr="0061128C">
        <w:rPr>
          <w:rFonts w:ascii="Arial" w:hAnsi="Arial" w:cs="Arial"/>
          <w:sz w:val="22"/>
          <w:szCs w:val="22"/>
        </w:rPr>
        <w:t xml:space="preserve"> J</w:t>
      </w:r>
      <w:r w:rsidR="00AC4717">
        <w:rPr>
          <w:rFonts w:ascii="Arial" w:hAnsi="Arial" w:cs="Arial"/>
          <w:sz w:val="22"/>
          <w:szCs w:val="22"/>
        </w:rPr>
        <w:t>.</w:t>
      </w:r>
      <w:r w:rsidRPr="0061128C">
        <w:rPr>
          <w:rFonts w:ascii="Arial" w:hAnsi="Arial" w:cs="Arial"/>
          <w:sz w:val="22"/>
          <w:szCs w:val="22"/>
        </w:rPr>
        <w:t xml:space="preserve">, </w:t>
      </w:r>
      <w:proofErr w:type="spellStart"/>
      <w:r w:rsidRPr="0061128C">
        <w:rPr>
          <w:rFonts w:ascii="Arial" w:hAnsi="Arial" w:cs="Arial"/>
          <w:sz w:val="22"/>
          <w:szCs w:val="22"/>
        </w:rPr>
        <w:t>Scheim</w:t>
      </w:r>
      <w:proofErr w:type="spellEnd"/>
      <w:r w:rsidR="00AC4717">
        <w:rPr>
          <w:rFonts w:ascii="Arial" w:hAnsi="Arial" w:cs="Arial"/>
          <w:sz w:val="22"/>
          <w:szCs w:val="22"/>
        </w:rPr>
        <w:t>,</w:t>
      </w:r>
      <w:r w:rsidRPr="0061128C">
        <w:rPr>
          <w:rFonts w:ascii="Arial" w:hAnsi="Arial" w:cs="Arial"/>
          <w:sz w:val="22"/>
          <w:szCs w:val="22"/>
        </w:rPr>
        <w:t xml:space="preserve"> A</w:t>
      </w:r>
      <w:r w:rsidR="00AC4717">
        <w:rPr>
          <w:rFonts w:ascii="Arial" w:hAnsi="Arial" w:cs="Arial"/>
          <w:sz w:val="22"/>
          <w:szCs w:val="22"/>
        </w:rPr>
        <w:t>.</w:t>
      </w:r>
      <w:r w:rsidRPr="0061128C">
        <w:rPr>
          <w:rFonts w:ascii="Arial" w:hAnsi="Arial" w:cs="Arial"/>
          <w:sz w:val="22"/>
          <w:szCs w:val="22"/>
        </w:rPr>
        <w:t>I</w:t>
      </w:r>
      <w:r w:rsidR="00AC4717">
        <w:rPr>
          <w:rFonts w:ascii="Arial" w:hAnsi="Arial" w:cs="Arial"/>
          <w:sz w:val="22"/>
          <w:szCs w:val="22"/>
        </w:rPr>
        <w:t>.</w:t>
      </w:r>
      <w:r w:rsidRPr="0061128C">
        <w:rPr>
          <w:rFonts w:ascii="Arial" w:hAnsi="Arial" w:cs="Arial"/>
          <w:sz w:val="22"/>
          <w:szCs w:val="22"/>
        </w:rPr>
        <w:t>, Hebert</w:t>
      </w:r>
      <w:r w:rsidR="00AC4717">
        <w:rPr>
          <w:rFonts w:ascii="Arial" w:hAnsi="Arial" w:cs="Arial"/>
          <w:sz w:val="22"/>
          <w:szCs w:val="22"/>
        </w:rPr>
        <w:t>,</w:t>
      </w:r>
      <w:r w:rsidRPr="0061128C">
        <w:rPr>
          <w:rFonts w:ascii="Arial" w:hAnsi="Arial" w:cs="Arial"/>
          <w:sz w:val="22"/>
          <w:szCs w:val="22"/>
        </w:rPr>
        <w:t xml:space="preserve"> P</w:t>
      </w:r>
      <w:r w:rsidR="00AC4717">
        <w:rPr>
          <w:rFonts w:ascii="Arial" w:hAnsi="Arial" w:cs="Arial"/>
          <w:sz w:val="22"/>
          <w:szCs w:val="22"/>
        </w:rPr>
        <w:t>.</w:t>
      </w:r>
      <w:r w:rsidRPr="0061128C">
        <w:rPr>
          <w:rFonts w:ascii="Arial" w:hAnsi="Arial" w:cs="Arial"/>
          <w:sz w:val="22"/>
          <w:szCs w:val="22"/>
        </w:rPr>
        <w:t>, Arreola</w:t>
      </w:r>
      <w:r w:rsidR="00AC4717">
        <w:rPr>
          <w:rFonts w:ascii="Arial" w:hAnsi="Arial" w:cs="Arial"/>
          <w:sz w:val="22"/>
          <w:szCs w:val="22"/>
        </w:rPr>
        <w:t>,</w:t>
      </w:r>
      <w:r w:rsidRPr="0061128C">
        <w:rPr>
          <w:rFonts w:ascii="Arial" w:hAnsi="Arial" w:cs="Arial"/>
          <w:sz w:val="22"/>
          <w:szCs w:val="22"/>
        </w:rPr>
        <w:t xml:space="preserve"> S.</w:t>
      </w:r>
      <w:r w:rsidR="00AC4717">
        <w:rPr>
          <w:rFonts w:ascii="Arial" w:hAnsi="Arial" w:cs="Arial"/>
          <w:sz w:val="22"/>
          <w:szCs w:val="22"/>
        </w:rPr>
        <w:t xml:space="preserve"> (2015)</w:t>
      </w:r>
      <w:r w:rsidRPr="0061128C">
        <w:rPr>
          <w:rFonts w:ascii="Arial" w:hAnsi="Arial" w:cs="Arial"/>
          <w:sz w:val="22"/>
          <w:szCs w:val="22"/>
        </w:rPr>
        <w:t xml:space="preserve"> </w:t>
      </w:r>
      <w:r w:rsidRPr="0061128C">
        <w:rPr>
          <w:rFonts w:ascii="Arial" w:hAnsi="Arial" w:cs="Arial"/>
          <w:i/>
          <w:sz w:val="22"/>
          <w:szCs w:val="22"/>
        </w:rPr>
        <w:t>Rights in action: Access to HIV services among men who have sex with men</w:t>
      </w:r>
      <w:r w:rsidRPr="0061128C">
        <w:rPr>
          <w:rFonts w:ascii="Arial" w:hAnsi="Arial" w:cs="Arial"/>
          <w:sz w:val="22"/>
          <w:szCs w:val="22"/>
        </w:rPr>
        <w:t>. LINKAGES at FHI360, and MSMGF. Retrieved from FHI 360 website: https://www.fhi360.org/sites/default/files/media/documents/linkages-msm-rights-in-action.PDF</w:t>
      </w:r>
    </w:p>
    <w:p w14:paraId="7C4443A7" w14:textId="77777777" w:rsidR="00EC5A4E" w:rsidRPr="0061128C" w:rsidRDefault="00EC5A4E" w:rsidP="00EC5A4E">
      <w:pPr>
        <w:contextualSpacing/>
        <w:rPr>
          <w:rFonts w:ascii="Arial" w:hAnsi="Arial" w:cs="Arial"/>
          <w:sz w:val="22"/>
          <w:szCs w:val="22"/>
        </w:rPr>
      </w:pPr>
    </w:p>
    <w:p w14:paraId="61E44C7C"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&amp; Ayala, G. (2014). </w:t>
      </w:r>
      <w:r w:rsidRPr="0061128C">
        <w:rPr>
          <w:rFonts w:ascii="Arial" w:hAnsi="Arial" w:cs="Arial"/>
          <w:i/>
          <w:sz w:val="22"/>
          <w:szCs w:val="22"/>
        </w:rPr>
        <w:t>MSM Values &amp; Preferences Regarding Use of Antiretroviral Therapy as Prevention</w:t>
      </w:r>
      <w:r w:rsidRPr="0061128C">
        <w:rPr>
          <w:rFonts w:ascii="Arial" w:hAnsi="Arial" w:cs="Arial"/>
          <w:sz w:val="22"/>
          <w:szCs w:val="22"/>
        </w:rPr>
        <w:t>. World Health Organization. Geneva, Switzerland. Retrieved from World Health Organization website: http://apps.who.int/iris/bitstream/10665/128117/1/WHO_HIV_2014.19_eng.pdf</w:t>
      </w:r>
    </w:p>
    <w:p w14:paraId="0E5723C4" w14:textId="77777777" w:rsidR="00EC5A4E" w:rsidRPr="0061128C" w:rsidRDefault="00EC5A4E" w:rsidP="00EC5A4E">
      <w:pPr>
        <w:contextualSpacing/>
        <w:rPr>
          <w:rFonts w:ascii="Arial" w:hAnsi="Arial" w:cs="Arial"/>
          <w:sz w:val="22"/>
          <w:szCs w:val="22"/>
        </w:rPr>
      </w:pPr>
    </w:p>
    <w:p w14:paraId="4003CD3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&amp; Ayala, G. (2014). </w:t>
      </w:r>
      <w:r w:rsidRPr="0061128C">
        <w:rPr>
          <w:rFonts w:ascii="Arial" w:hAnsi="Arial" w:cs="Arial"/>
          <w:i/>
          <w:sz w:val="22"/>
          <w:szCs w:val="22"/>
        </w:rPr>
        <w:t>MSM in Sub-Saharan Africa: Health, Access &amp; HIV</w:t>
      </w:r>
      <w:r w:rsidRPr="0061128C">
        <w:rPr>
          <w:rFonts w:ascii="Arial" w:hAnsi="Arial" w:cs="Arial"/>
          <w:sz w:val="22"/>
          <w:szCs w:val="22"/>
        </w:rPr>
        <w:t>. The Global Forum on MSM and HIV (MSMGF) and African Men for Sexual Health and Rights (</w:t>
      </w:r>
      <w:proofErr w:type="spellStart"/>
      <w:r w:rsidRPr="0061128C">
        <w:rPr>
          <w:rFonts w:ascii="Arial" w:hAnsi="Arial" w:cs="Arial"/>
          <w:sz w:val="22"/>
          <w:szCs w:val="22"/>
        </w:rPr>
        <w:t>AMSHeR</w:t>
      </w:r>
      <w:proofErr w:type="spellEnd"/>
      <w:r w:rsidRPr="0061128C">
        <w:rPr>
          <w:rFonts w:ascii="Arial" w:hAnsi="Arial" w:cs="Arial"/>
          <w:sz w:val="22"/>
          <w:szCs w:val="22"/>
        </w:rPr>
        <w:t>). Oakland, United States. Retrieved from MSMGF website: http://msmgf.org/files/msmgf/documents/MSMinSSA_PolicyBrief.pdf</w:t>
      </w:r>
    </w:p>
    <w:p w14:paraId="6CE403CD" w14:textId="77777777" w:rsidR="00EC5A4E" w:rsidRPr="0061128C" w:rsidRDefault="00EC5A4E" w:rsidP="00EC5A4E">
      <w:pPr>
        <w:contextualSpacing/>
        <w:rPr>
          <w:rFonts w:ascii="Arial" w:hAnsi="Arial" w:cs="Arial"/>
          <w:sz w:val="22"/>
          <w:szCs w:val="22"/>
        </w:rPr>
      </w:pPr>
    </w:p>
    <w:p w14:paraId="0272CD5B"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Hebert, P., </w:t>
      </w:r>
      <w:r w:rsidRPr="0061128C">
        <w:rPr>
          <w:rFonts w:ascii="Arial" w:hAnsi="Arial" w:cs="Arial"/>
          <w:sz w:val="22"/>
          <w:szCs w:val="22"/>
          <w:u w:val="single"/>
        </w:rPr>
        <w:t>Makofane, K.</w:t>
      </w:r>
      <w:r w:rsidRPr="0061128C">
        <w:rPr>
          <w:rFonts w:ascii="Arial" w:hAnsi="Arial" w:cs="Arial"/>
          <w:sz w:val="22"/>
          <w:szCs w:val="22"/>
        </w:rPr>
        <w:t xml:space="preserve">, Beck, J., &amp; Ayala G. (2012). </w:t>
      </w:r>
      <w:r w:rsidRPr="0061128C">
        <w:rPr>
          <w:rFonts w:ascii="Arial" w:hAnsi="Arial" w:cs="Arial"/>
          <w:i/>
          <w:sz w:val="22"/>
          <w:szCs w:val="22"/>
        </w:rPr>
        <w:t>Access to HIV Prevention and Treatment for Men who have Sex with Men – Findings from the 2012 Global Men’s Health and Rights Study (GMHR)</w:t>
      </w:r>
      <w:r w:rsidRPr="0061128C">
        <w:rPr>
          <w:rFonts w:ascii="Arial" w:hAnsi="Arial" w:cs="Arial"/>
          <w:sz w:val="22"/>
          <w:szCs w:val="22"/>
        </w:rPr>
        <w:t xml:space="preserve">. The Global Forum on MSM and HIV (MSMGF). Oakland, United States. Retrieved from MSMGF website: </w:t>
      </w:r>
    </w:p>
    <w:p w14:paraId="093CD588"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http://msmgf.org/wp-content/uploads/2015/09/GMHR_2012.pdf</w:t>
      </w:r>
    </w:p>
    <w:p w14:paraId="13B8C849" w14:textId="77777777" w:rsidR="00587E05" w:rsidRPr="0061128C" w:rsidRDefault="00587E05" w:rsidP="00587E05">
      <w:pPr>
        <w:pBdr>
          <w:bottom w:val="single" w:sz="6" w:space="1" w:color="auto"/>
        </w:pBdr>
        <w:contextualSpacing/>
        <w:rPr>
          <w:rFonts w:ascii="Arial" w:hAnsi="Arial" w:cs="Arial"/>
          <w:b/>
          <w:sz w:val="22"/>
          <w:szCs w:val="22"/>
        </w:rPr>
      </w:pPr>
    </w:p>
    <w:p w14:paraId="32E85AC2" w14:textId="77777777" w:rsidR="00587E05" w:rsidRPr="0061128C" w:rsidRDefault="00587E05" w:rsidP="00587E05">
      <w:pPr>
        <w:pBdr>
          <w:bottom w:val="single" w:sz="6" w:space="1" w:color="auto"/>
        </w:pBdr>
        <w:contextualSpacing/>
        <w:rPr>
          <w:rFonts w:ascii="Arial" w:hAnsi="Arial" w:cs="Arial"/>
          <w:b/>
          <w:sz w:val="22"/>
          <w:szCs w:val="22"/>
        </w:rPr>
      </w:pPr>
    </w:p>
    <w:p w14:paraId="16EE8DD6" w14:textId="5D4DA5D2" w:rsidR="00587E05" w:rsidRPr="0061128C" w:rsidRDefault="00587E05" w:rsidP="00587E05">
      <w:pPr>
        <w:pBdr>
          <w:bottom w:val="single" w:sz="6" w:space="1" w:color="auto"/>
        </w:pBdr>
        <w:contextualSpacing/>
        <w:rPr>
          <w:rFonts w:ascii="Arial" w:hAnsi="Arial" w:cs="Arial"/>
          <w:sz w:val="22"/>
          <w:szCs w:val="22"/>
        </w:rPr>
      </w:pPr>
      <w:r w:rsidRPr="0061128C">
        <w:rPr>
          <w:rFonts w:ascii="Arial" w:hAnsi="Arial" w:cs="Arial"/>
          <w:b/>
          <w:sz w:val="22"/>
          <w:szCs w:val="22"/>
        </w:rPr>
        <w:t>AWARDS</w:t>
      </w:r>
      <w:r>
        <w:rPr>
          <w:rFonts w:ascii="Arial" w:hAnsi="Arial" w:cs="Arial"/>
          <w:b/>
          <w:sz w:val="22"/>
          <w:szCs w:val="22"/>
        </w:rPr>
        <w:t xml:space="preserve"> AND </w:t>
      </w:r>
      <w:r w:rsidRPr="0061128C">
        <w:rPr>
          <w:rFonts w:ascii="Arial" w:hAnsi="Arial" w:cs="Arial"/>
          <w:b/>
          <w:sz w:val="22"/>
          <w:szCs w:val="22"/>
        </w:rPr>
        <w:t xml:space="preserve">HONORS </w:t>
      </w:r>
    </w:p>
    <w:p w14:paraId="48B48293" w14:textId="77777777" w:rsidR="00587E05" w:rsidRPr="0061128C" w:rsidRDefault="00587E05" w:rsidP="00587E05">
      <w:pPr>
        <w:rPr>
          <w:rFonts w:ascii="Arial" w:hAnsi="Arial" w:cs="Arial"/>
          <w:bCs/>
          <w:sz w:val="22"/>
          <w:szCs w:val="22"/>
        </w:rPr>
      </w:pPr>
    </w:p>
    <w:p w14:paraId="50022C2D" w14:textId="77777777" w:rsidR="00587E05" w:rsidRPr="0061128C" w:rsidRDefault="00587E05" w:rsidP="00587E05">
      <w:pPr>
        <w:ind w:left="1701" w:hanging="1701"/>
        <w:rPr>
          <w:rFonts w:ascii="Arial" w:hAnsi="Arial" w:cs="Arial"/>
          <w:sz w:val="22"/>
          <w:szCs w:val="22"/>
        </w:rPr>
      </w:pPr>
      <w:r w:rsidRPr="0061128C">
        <w:rPr>
          <w:rFonts w:ascii="Arial" w:hAnsi="Arial" w:cs="Arial"/>
          <w:bCs/>
          <w:sz w:val="22"/>
          <w:szCs w:val="22"/>
        </w:rPr>
        <w:t>2016</w:t>
      </w:r>
      <w:r w:rsidRPr="0061128C">
        <w:rPr>
          <w:rFonts w:ascii="Arial" w:hAnsi="Arial" w:cs="Arial"/>
          <w:bCs/>
          <w:sz w:val="22"/>
          <w:szCs w:val="22"/>
        </w:rPr>
        <w:tab/>
      </w:r>
      <w:proofErr w:type="spellStart"/>
      <w:r w:rsidRPr="0061128C">
        <w:rPr>
          <w:rFonts w:ascii="Arial" w:hAnsi="Arial" w:cs="Arial"/>
          <w:bCs/>
          <w:sz w:val="22"/>
          <w:szCs w:val="22"/>
        </w:rPr>
        <w:t>Omololu</w:t>
      </w:r>
      <w:proofErr w:type="spellEnd"/>
      <w:r w:rsidRPr="0061128C">
        <w:rPr>
          <w:rFonts w:ascii="Arial" w:hAnsi="Arial" w:cs="Arial"/>
          <w:bCs/>
          <w:sz w:val="22"/>
          <w:szCs w:val="22"/>
        </w:rPr>
        <w:t xml:space="preserve"> </w:t>
      </w:r>
      <w:proofErr w:type="spellStart"/>
      <w:r w:rsidRPr="0061128C">
        <w:rPr>
          <w:rFonts w:ascii="Arial" w:hAnsi="Arial" w:cs="Arial"/>
          <w:bCs/>
          <w:sz w:val="22"/>
          <w:szCs w:val="22"/>
        </w:rPr>
        <w:t>Falobi</w:t>
      </w:r>
      <w:proofErr w:type="spellEnd"/>
      <w:r w:rsidRPr="0061128C">
        <w:rPr>
          <w:rFonts w:ascii="Arial" w:hAnsi="Arial" w:cs="Arial"/>
          <w:bCs/>
          <w:sz w:val="22"/>
          <w:szCs w:val="22"/>
        </w:rPr>
        <w:t xml:space="preserve"> Award for Excellence in HIV Prevention Research and Community Advocacy </w:t>
      </w:r>
    </w:p>
    <w:p w14:paraId="7E658DF7" w14:textId="77777777" w:rsidR="00587E05" w:rsidRPr="0061128C" w:rsidRDefault="00587E05" w:rsidP="00587E05">
      <w:pPr>
        <w:ind w:left="1701" w:hanging="1701"/>
        <w:rPr>
          <w:rFonts w:ascii="Arial" w:hAnsi="Arial" w:cs="Arial"/>
          <w:sz w:val="22"/>
          <w:szCs w:val="22"/>
        </w:rPr>
      </w:pPr>
    </w:p>
    <w:p w14:paraId="190431D9" w14:textId="77777777" w:rsidR="00587E05" w:rsidRPr="0061128C" w:rsidRDefault="00587E05" w:rsidP="00587E05">
      <w:pPr>
        <w:ind w:left="1701" w:hanging="1701"/>
        <w:rPr>
          <w:rFonts w:ascii="Arial" w:hAnsi="Arial" w:cs="Arial"/>
          <w:sz w:val="22"/>
          <w:szCs w:val="22"/>
        </w:rPr>
      </w:pPr>
      <w:r w:rsidRPr="0061128C">
        <w:rPr>
          <w:rFonts w:ascii="Arial" w:hAnsi="Arial" w:cs="Arial"/>
          <w:sz w:val="22"/>
          <w:szCs w:val="22"/>
        </w:rPr>
        <w:t>2016</w:t>
      </w:r>
      <w:r w:rsidRPr="0061128C">
        <w:rPr>
          <w:rFonts w:ascii="Arial" w:hAnsi="Arial" w:cs="Arial"/>
          <w:sz w:val="22"/>
          <w:szCs w:val="22"/>
        </w:rPr>
        <w:tab/>
        <w:t>IOL Young Independent – featured as one of 100 young South Africans who are leading, trailblazing and excelling in their fields</w:t>
      </w:r>
    </w:p>
    <w:p w14:paraId="16023027" w14:textId="77777777" w:rsidR="00587E05" w:rsidRPr="0061128C" w:rsidRDefault="00587E05" w:rsidP="00587E05">
      <w:pPr>
        <w:contextualSpacing/>
        <w:rPr>
          <w:rFonts w:ascii="Arial" w:hAnsi="Arial" w:cs="Arial"/>
          <w:sz w:val="22"/>
          <w:szCs w:val="22"/>
        </w:rPr>
      </w:pPr>
    </w:p>
    <w:p w14:paraId="6CFE047C"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Amy Biehl Award for Highest-Ranked Candidate in the South African Fulbright Scholarship 2009 round </w:t>
      </w:r>
    </w:p>
    <w:p w14:paraId="67FEEB5A" w14:textId="77777777" w:rsidR="00587E05" w:rsidRPr="0061128C" w:rsidRDefault="00587E05" w:rsidP="00587E05">
      <w:pPr>
        <w:ind w:left="1701" w:hanging="1701"/>
        <w:contextualSpacing/>
        <w:rPr>
          <w:rFonts w:ascii="Arial" w:hAnsi="Arial" w:cs="Arial"/>
          <w:sz w:val="22"/>
          <w:szCs w:val="22"/>
        </w:rPr>
      </w:pPr>
    </w:p>
    <w:p w14:paraId="03B36C58" w14:textId="77777777" w:rsidR="00587E05" w:rsidRPr="0061128C" w:rsidRDefault="00587E05" w:rsidP="00587E05">
      <w:pPr>
        <w:contextualSpacing/>
        <w:rPr>
          <w:rFonts w:ascii="Arial" w:hAnsi="Arial" w:cs="Arial"/>
          <w:sz w:val="22"/>
          <w:szCs w:val="22"/>
        </w:rPr>
      </w:pPr>
    </w:p>
    <w:p w14:paraId="042771DF" w14:textId="6D87CAE5"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GRANTS AND FELLOWSHIPS</w:t>
      </w:r>
    </w:p>
    <w:p w14:paraId="7DD88218" w14:textId="483E935D" w:rsidR="00EC5A4E" w:rsidRDefault="00EC5A4E" w:rsidP="00EC5A4E">
      <w:pPr>
        <w:contextualSpacing/>
        <w:rPr>
          <w:rFonts w:ascii="Arial" w:hAnsi="Arial" w:cs="Arial"/>
          <w:b/>
          <w:sz w:val="22"/>
          <w:szCs w:val="22"/>
        </w:rPr>
      </w:pPr>
    </w:p>
    <w:p w14:paraId="03F9F759" w14:textId="77777777" w:rsidR="00587E05" w:rsidRPr="0061128C" w:rsidRDefault="00587E05" w:rsidP="00587E05">
      <w:pPr>
        <w:ind w:left="1701" w:hanging="1701"/>
        <w:rPr>
          <w:rFonts w:ascii="Arial" w:hAnsi="Arial" w:cs="Arial"/>
          <w:bCs/>
          <w:sz w:val="22"/>
          <w:szCs w:val="22"/>
        </w:rPr>
      </w:pPr>
      <w:r w:rsidRPr="0061128C">
        <w:rPr>
          <w:rFonts w:ascii="Arial" w:hAnsi="Arial" w:cs="Arial"/>
          <w:bCs/>
          <w:sz w:val="22"/>
          <w:szCs w:val="22"/>
        </w:rPr>
        <w:t>2020</w:t>
      </w:r>
      <w:r w:rsidRPr="0061128C">
        <w:rPr>
          <w:rFonts w:ascii="Arial" w:hAnsi="Arial" w:cs="Arial"/>
          <w:bCs/>
          <w:sz w:val="22"/>
          <w:szCs w:val="22"/>
        </w:rPr>
        <w:tab/>
        <w:t xml:space="preserve">Dissertation Research Grant, Harvard Center for Population and Development Studies </w:t>
      </w:r>
    </w:p>
    <w:p w14:paraId="2792BFCA" w14:textId="77777777" w:rsidR="00587E05" w:rsidRPr="0061128C" w:rsidRDefault="00587E05" w:rsidP="00587E05">
      <w:pPr>
        <w:ind w:left="1701" w:hanging="1701"/>
        <w:rPr>
          <w:rFonts w:ascii="Arial" w:hAnsi="Arial" w:cs="Arial"/>
          <w:bCs/>
          <w:sz w:val="22"/>
          <w:szCs w:val="22"/>
        </w:rPr>
      </w:pPr>
    </w:p>
    <w:p w14:paraId="43D47389" w14:textId="6F2951CD" w:rsidR="00587E05" w:rsidRDefault="00587E05" w:rsidP="00587E05">
      <w:pPr>
        <w:ind w:left="1701" w:hanging="1701"/>
        <w:rPr>
          <w:rFonts w:ascii="Arial" w:hAnsi="Arial" w:cs="Arial"/>
          <w:bCs/>
          <w:sz w:val="22"/>
          <w:szCs w:val="22"/>
        </w:rPr>
      </w:pPr>
      <w:r w:rsidRPr="0061128C">
        <w:rPr>
          <w:rFonts w:ascii="Arial" w:hAnsi="Arial" w:cs="Arial"/>
          <w:bCs/>
          <w:sz w:val="22"/>
          <w:szCs w:val="22"/>
        </w:rPr>
        <w:t>2018</w:t>
      </w:r>
      <w:r w:rsidRPr="0061128C">
        <w:rPr>
          <w:rFonts w:ascii="Arial" w:hAnsi="Arial" w:cs="Arial"/>
          <w:bCs/>
          <w:sz w:val="22"/>
          <w:szCs w:val="22"/>
        </w:rPr>
        <w:tab/>
        <w:t>Travel Grant, Harvard Center for Population and Development Studies</w:t>
      </w:r>
    </w:p>
    <w:p w14:paraId="299DE6F9" w14:textId="29B2A9E9" w:rsidR="00587E05" w:rsidRDefault="00587E05" w:rsidP="00587E05">
      <w:pPr>
        <w:ind w:left="1701" w:hanging="1701"/>
        <w:rPr>
          <w:rFonts w:ascii="Arial" w:hAnsi="Arial" w:cs="Arial"/>
          <w:bCs/>
          <w:sz w:val="22"/>
          <w:szCs w:val="22"/>
        </w:rPr>
      </w:pPr>
    </w:p>
    <w:p w14:paraId="4D1BF18A"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Rosenfield Global Health Scholar, Columbia University Mailman School of Public Health </w:t>
      </w:r>
    </w:p>
    <w:p w14:paraId="462D261D" w14:textId="73F0AA02" w:rsidR="00587E05" w:rsidRDefault="00587E05" w:rsidP="00587E05">
      <w:pPr>
        <w:ind w:left="1701" w:hanging="1701"/>
        <w:rPr>
          <w:rFonts w:ascii="Arial" w:hAnsi="Arial" w:cs="Arial"/>
          <w:bCs/>
          <w:sz w:val="22"/>
          <w:szCs w:val="22"/>
        </w:rPr>
      </w:pPr>
    </w:p>
    <w:p w14:paraId="73B352FB"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t xml:space="preserve">Fulbright Scholarship </w:t>
      </w:r>
    </w:p>
    <w:p w14:paraId="41836058" w14:textId="77777777" w:rsidR="00587E05" w:rsidRPr="0061128C" w:rsidRDefault="00587E05" w:rsidP="00587E05">
      <w:pPr>
        <w:contextualSpacing/>
        <w:rPr>
          <w:rFonts w:ascii="Arial" w:hAnsi="Arial" w:cs="Arial"/>
          <w:sz w:val="22"/>
          <w:szCs w:val="22"/>
        </w:rPr>
      </w:pPr>
    </w:p>
    <w:p w14:paraId="6813DEDE"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2005</w:t>
      </w:r>
      <w:r w:rsidRPr="0061128C">
        <w:rPr>
          <w:rFonts w:ascii="Arial" w:hAnsi="Arial" w:cs="Arial"/>
          <w:sz w:val="22"/>
          <w:szCs w:val="22"/>
        </w:rPr>
        <w:tab/>
        <w:t xml:space="preserve">South African Actuaries Development Program Scholarship </w:t>
      </w:r>
    </w:p>
    <w:p w14:paraId="72B70E7A" w14:textId="576D9159" w:rsidR="00587E05" w:rsidRDefault="00587E05" w:rsidP="00587E05">
      <w:pPr>
        <w:ind w:left="1701" w:hanging="1701"/>
        <w:rPr>
          <w:rFonts w:ascii="Arial" w:hAnsi="Arial" w:cs="Arial"/>
          <w:bCs/>
          <w:sz w:val="22"/>
          <w:szCs w:val="22"/>
        </w:rPr>
      </w:pPr>
    </w:p>
    <w:p w14:paraId="216DF7D9" w14:textId="77777777" w:rsidR="00587E05" w:rsidRDefault="00587E05" w:rsidP="00587E05">
      <w:pPr>
        <w:ind w:left="1701" w:hanging="1701"/>
        <w:rPr>
          <w:rFonts w:ascii="Arial" w:hAnsi="Arial" w:cs="Arial"/>
          <w:bCs/>
          <w:sz w:val="22"/>
          <w:szCs w:val="22"/>
        </w:rPr>
      </w:pPr>
    </w:p>
    <w:p w14:paraId="156B7B80" w14:textId="63431F61"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INVITED TALKS</w:t>
      </w:r>
    </w:p>
    <w:p w14:paraId="02B8C833"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ab/>
      </w:r>
    </w:p>
    <w:p w14:paraId="05E4FF8F" w14:textId="77777777" w:rsidR="00587E05" w:rsidRPr="0061128C" w:rsidRDefault="00587E05" w:rsidP="00587E05">
      <w:pPr>
        <w:contextualSpacing/>
        <w:rPr>
          <w:rFonts w:ascii="Arial" w:hAnsi="Arial" w:cs="Arial"/>
          <w:sz w:val="22"/>
          <w:szCs w:val="22"/>
        </w:rPr>
      </w:pPr>
      <w:r w:rsidRPr="0061128C">
        <w:rPr>
          <w:rFonts w:ascii="Arial" w:hAnsi="Arial" w:cs="Arial"/>
          <w:i/>
          <w:iCs/>
          <w:sz w:val="22"/>
          <w:szCs w:val="22"/>
        </w:rPr>
        <w:t xml:space="preserve">Overview of HIV among Men. (2019, July 20). </w:t>
      </w:r>
      <w:r w:rsidRPr="0061128C">
        <w:rPr>
          <w:rFonts w:ascii="Arial" w:hAnsi="Arial" w:cs="Arial"/>
          <w:sz w:val="22"/>
          <w:szCs w:val="22"/>
        </w:rPr>
        <w:t>Men &amp; HIV Forum at the 10</w:t>
      </w:r>
      <w:r w:rsidRPr="0061128C">
        <w:rPr>
          <w:rFonts w:ascii="Arial" w:hAnsi="Arial" w:cs="Arial"/>
          <w:sz w:val="22"/>
          <w:szCs w:val="22"/>
          <w:vertAlign w:val="superscript"/>
        </w:rPr>
        <w:t>th</w:t>
      </w:r>
      <w:r w:rsidRPr="0061128C">
        <w:rPr>
          <w:rFonts w:ascii="Arial" w:hAnsi="Arial" w:cs="Arial"/>
          <w:sz w:val="22"/>
          <w:szCs w:val="22"/>
        </w:rPr>
        <w:t xml:space="preserve"> IAS Conference on HIV Science. Mexico City, Mexico.</w:t>
      </w:r>
    </w:p>
    <w:p w14:paraId="3D2CB8D0" w14:textId="77777777" w:rsidR="00587E05" w:rsidRPr="0061128C" w:rsidRDefault="00587E05" w:rsidP="00587E05">
      <w:pPr>
        <w:contextualSpacing/>
        <w:rPr>
          <w:rFonts w:ascii="Arial" w:hAnsi="Arial" w:cs="Arial"/>
          <w:sz w:val="22"/>
          <w:szCs w:val="22"/>
          <w:highlight w:val="yellow"/>
        </w:rPr>
      </w:pPr>
    </w:p>
    <w:p w14:paraId="77BAE64E"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Why are people still dying of AIDS? (2019, October 20). Fall Uprising National SGAC Conference 2018. American University, Washington D.C., United States of America.</w:t>
      </w:r>
    </w:p>
    <w:p w14:paraId="58223EB0" w14:textId="77777777" w:rsidR="00587E05" w:rsidRPr="0061128C" w:rsidRDefault="00587E05" w:rsidP="00587E05">
      <w:pPr>
        <w:contextualSpacing/>
        <w:rPr>
          <w:rFonts w:ascii="Arial" w:hAnsi="Arial" w:cs="Arial"/>
          <w:sz w:val="22"/>
          <w:szCs w:val="22"/>
        </w:rPr>
      </w:pPr>
    </w:p>
    <w:p w14:paraId="34CBC59F"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HIV Prevention Among Men who have Sex with Men</w:t>
      </w:r>
      <w:r w:rsidRPr="0061128C">
        <w:rPr>
          <w:rFonts w:ascii="Arial" w:hAnsi="Arial" w:cs="Arial"/>
          <w:sz w:val="22"/>
          <w:szCs w:val="22"/>
        </w:rPr>
        <w:t>. (2017, March 9). Wilton Park Conference: Building a stronger HIV prevention movement in Sub-Saharan Africa. Swakopmund, Namibia.</w:t>
      </w:r>
    </w:p>
    <w:p w14:paraId="08693CE2" w14:textId="77777777" w:rsidR="00587E05" w:rsidRPr="0061128C" w:rsidRDefault="00587E05" w:rsidP="00587E05">
      <w:pPr>
        <w:contextualSpacing/>
        <w:rPr>
          <w:rFonts w:ascii="Arial" w:hAnsi="Arial" w:cs="Arial"/>
          <w:sz w:val="22"/>
          <w:szCs w:val="22"/>
        </w:rPr>
      </w:pPr>
    </w:p>
    <w:p w14:paraId="48514E97"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Transgender people in Sub-Saharan Africa</w:t>
      </w:r>
      <w:r w:rsidRPr="0061128C">
        <w:rPr>
          <w:rFonts w:ascii="Arial" w:hAnsi="Arial" w:cs="Arial"/>
          <w:sz w:val="22"/>
          <w:szCs w:val="22"/>
        </w:rPr>
        <w:t>. (2017, May 17). INTEREST Workshop. Lilongwe, Malawi.</w:t>
      </w:r>
    </w:p>
    <w:p w14:paraId="7240E24D" w14:textId="77777777" w:rsidR="00587E05" w:rsidRPr="0061128C" w:rsidRDefault="00587E05" w:rsidP="00587E05">
      <w:pPr>
        <w:contextualSpacing/>
        <w:rPr>
          <w:rFonts w:ascii="Arial" w:hAnsi="Arial" w:cs="Arial"/>
          <w:i/>
          <w:sz w:val="22"/>
          <w:szCs w:val="22"/>
        </w:rPr>
      </w:pPr>
    </w:p>
    <w:p w14:paraId="3E368FF2"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Where the Rubber Meets the Road: Moving Self-Testing from Theory to Reality for Africa</w:t>
      </w:r>
      <w:r w:rsidRPr="0061128C">
        <w:rPr>
          <w:rFonts w:ascii="Arial" w:hAnsi="Arial" w:cs="Arial"/>
          <w:sz w:val="22"/>
          <w:szCs w:val="22"/>
        </w:rPr>
        <w:t>. (2016, July 20). UNITAID/PSI satellite event at 21st International AIDS Conference. Durban, South Africa.</w:t>
      </w:r>
    </w:p>
    <w:p w14:paraId="4E3D0703" w14:textId="77777777" w:rsidR="00587E05" w:rsidRPr="0061128C" w:rsidRDefault="00587E05" w:rsidP="00587E05">
      <w:pPr>
        <w:contextualSpacing/>
        <w:rPr>
          <w:rFonts w:ascii="Arial" w:hAnsi="Arial" w:cs="Arial"/>
          <w:i/>
          <w:sz w:val="22"/>
          <w:szCs w:val="22"/>
        </w:rPr>
      </w:pPr>
    </w:p>
    <w:p w14:paraId="1642DE9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Leaving No One Behind: How to Bring Services to Scale for Key Populations.</w:t>
      </w:r>
      <w:r w:rsidRPr="0061128C">
        <w:rPr>
          <w:rFonts w:ascii="Arial" w:hAnsi="Arial" w:cs="Arial"/>
          <w:sz w:val="22"/>
          <w:szCs w:val="22"/>
        </w:rPr>
        <w:t xml:space="preserve"> (2016, July 19). PEPFAR satellite event at 21st International AIDS Conference. Durban, South Africa.</w:t>
      </w:r>
    </w:p>
    <w:p w14:paraId="1E626BA0" w14:textId="77777777" w:rsidR="00587E05" w:rsidRPr="0061128C" w:rsidRDefault="00587E05" w:rsidP="00587E05">
      <w:pPr>
        <w:contextualSpacing/>
        <w:rPr>
          <w:rFonts w:ascii="Arial" w:hAnsi="Arial" w:cs="Arial"/>
          <w:sz w:val="22"/>
          <w:szCs w:val="22"/>
        </w:rPr>
      </w:pPr>
    </w:p>
    <w:p w14:paraId="40C79D03" w14:textId="77777777" w:rsidR="00587E05" w:rsidRPr="0061128C" w:rsidRDefault="00587E05" w:rsidP="00587E05">
      <w:pPr>
        <w:rPr>
          <w:rFonts w:ascii="Arial" w:hAnsi="Arial" w:cs="Arial"/>
          <w:iCs/>
          <w:sz w:val="22"/>
          <w:szCs w:val="22"/>
        </w:rPr>
      </w:pPr>
      <w:r w:rsidRPr="0061128C">
        <w:rPr>
          <w:rFonts w:ascii="Arial" w:hAnsi="Arial" w:cs="Arial"/>
          <w:i/>
          <w:sz w:val="22"/>
          <w:szCs w:val="22"/>
        </w:rPr>
        <w:t xml:space="preserve">Doing the Real Work: Comprehensive LGBT Community-led HIV Interventions Under the Bridging the Gaps Program </w:t>
      </w:r>
      <w:r w:rsidRPr="0061128C">
        <w:rPr>
          <w:rFonts w:ascii="Arial" w:hAnsi="Arial" w:cs="Arial"/>
          <w:iCs/>
          <w:sz w:val="22"/>
          <w:szCs w:val="22"/>
        </w:rPr>
        <w:t xml:space="preserve">(2016, July 16). Action + Access: Rights and </w:t>
      </w:r>
      <w:r w:rsidRPr="0061128C">
        <w:rPr>
          <w:rFonts w:ascii="Arial" w:hAnsi="Arial" w:cs="Arial"/>
          <w:i/>
          <w:sz w:val="22"/>
          <w:szCs w:val="22"/>
        </w:rPr>
        <w:t>Demands of Gay and Bisexual Men in the Global HIV Response! MSMGF Pre-Conference</w:t>
      </w:r>
      <w:r w:rsidRPr="0061128C">
        <w:rPr>
          <w:rFonts w:ascii="Arial" w:hAnsi="Arial" w:cs="Arial"/>
          <w:iCs/>
          <w:sz w:val="22"/>
          <w:szCs w:val="22"/>
        </w:rPr>
        <w:t xml:space="preserve"> at </w:t>
      </w:r>
      <w:r w:rsidRPr="0061128C">
        <w:rPr>
          <w:rFonts w:ascii="Arial" w:hAnsi="Arial" w:cs="Arial"/>
          <w:sz w:val="22"/>
          <w:szCs w:val="22"/>
        </w:rPr>
        <w:t>21st International AIDS Conference. Durban, South Africa.</w:t>
      </w:r>
    </w:p>
    <w:p w14:paraId="44DF454B" w14:textId="77777777" w:rsidR="00587E05" w:rsidRPr="0061128C" w:rsidRDefault="00587E05" w:rsidP="00587E05">
      <w:pPr>
        <w:contextualSpacing/>
        <w:rPr>
          <w:rFonts w:ascii="Arial" w:hAnsi="Arial" w:cs="Arial"/>
          <w:sz w:val="22"/>
          <w:szCs w:val="22"/>
        </w:rPr>
      </w:pPr>
    </w:p>
    <w:p w14:paraId="447239D8"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WHO Key Populations Guidelines and the MSM Implementation Tool</w:t>
      </w:r>
      <w:r w:rsidRPr="0061128C">
        <w:rPr>
          <w:rFonts w:ascii="Arial" w:hAnsi="Arial" w:cs="Arial"/>
          <w:sz w:val="22"/>
          <w:szCs w:val="22"/>
        </w:rPr>
        <w:t xml:space="preserve"> (2015, November 29). Key Populations Pre-Conference at the ICASA 2015 Conference. Harare, Zimbabwe.</w:t>
      </w:r>
    </w:p>
    <w:p w14:paraId="6D21E703" w14:textId="77777777" w:rsidR="00587E05" w:rsidRPr="0061128C" w:rsidRDefault="00587E05" w:rsidP="00587E05">
      <w:pPr>
        <w:contextualSpacing/>
        <w:rPr>
          <w:rFonts w:ascii="Arial" w:hAnsi="Arial" w:cs="Arial"/>
          <w:sz w:val="22"/>
          <w:szCs w:val="22"/>
        </w:rPr>
      </w:pPr>
    </w:p>
    <w:p w14:paraId="48A84C3C"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Making Funding Work: Update on community engagement in PEPFAR and Global Fund processes. </w:t>
      </w:r>
      <w:r w:rsidRPr="0061128C">
        <w:rPr>
          <w:rFonts w:ascii="Arial" w:hAnsi="Arial" w:cs="Arial"/>
          <w:sz w:val="22"/>
          <w:szCs w:val="22"/>
        </w:rPr>
        <w:t>(2015, October 5). COC Regional Workshop: Reflecting, linking and learning among LGBTI organizations in Southern and East Africa. Cape Town, South Africa.</w:t>
      </w:r>
    </w:p>
    <w:p w14:paraId="7B81743B" w14:textId="77777777" w:rsidR="00587E05" w:rsidRPr="0061128C" w:rsidRDefault="00587E05" w:rsidP="00587E05">
      <w:pPr>
        <w:contextualSpacing/>
        <w:rPr>
          <w:rFonts w:ascii="Arial" w:hAnsi="Arial" w:cs="Arial"/>
          <w:sz w:val="22"/>
          <w:szCs w:val="22"/>
        </w:rPr>
      </w:pPr>
    </w:p>
    <w:p w14:paraId="305504D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MSM Outreach and the “We </w:t>
      </w:r>
      <w:proofErr w:type="gramStart"/>
      <w:r w:rsidRPr="0061128C">
        <w:rPr>
          <w:rFonts w:ascii="Arial" w:hAnsi="Arial" w:cs="Arial"/>
          <w:i/>
          <w:sz w:val="22"/>
          <w:szCs w:val="22"/>
        </w:rPr>
        <w:t>The</w:t>
      </w:r>
      <w:proofErr w:type="gramEnd"/>
      <w:r w:rsidRPr="0061128C">
        <w:rPr>
          <w:rFonts w:ascii="Arial" w:hAnsi="Arial" w:cs="Arial"/>
          <w:i/>
          <w:sz w:val="22"/>
          <w:szCs w:val="22"/>
        </w:rPr>
        <w:t xml:space="preserve"> Brave” campaign</w:t>
      </w:r>
      <w:r w:rsidRPr="0061128C">
        <w:rPr>
          <w:rFonts w:ascii="Arial" w:hAnsi="Arial" w:cs="Arial"/>
          <w:sz w:val="22"/>
          <w:szCs w:val="22"/>
        </w:rPr>
        <w:t>. (2015, September 8). USAID Symposium: State of the MSM Science and Program for South Africa. Johannesburg, South Africa.</w:t>
      </w:r>
    </w:p>
    <w:p w14:paraId="48A7FE21" w14:textId="77777777" w:rsidR="00587E05" w:rsidRPr="0061128C" w:rsidRDefault="00587E05" w:rsidP="00587E05">
      <w:pPr>
        <w:contextualSpacing/>
        <w:rPr>
          <w:rFonts w:ascii="Arial" w:hAnsi="Arial" w:cs="Arial"/>
          <w:sz w:val="22"/>
          <w:szCs w:val="22"/>
        </w:rPr>
      </w:pPr>
    </w:p>
    <w:p w14:paraId="6FCD1725"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at the Center: How Effective Programs for Key Populations can be Delivered and Scaled Up in Difficult Environments</w:t>
      </w:r>
      <w:r w:rsidRPr="0061128C">
        <w:rPr>
          <w:rFonts w:ascii="Arial" w:hAnsi="Arial" w:cs="Arial"/>
          <w:sz w:val="22"/>
          <w:szCs w:val="22"/>
        </w:rPr>
        <w:t>. (2014, November 11). Presented at Workshop on Effective HIV Combination Prevention Programming and Budgeting in The Global Fund New Funding Model. Global Fund, UNAIDS, and WHO. Durban, South Africa.</w:t>
      </w:r>
    </w:p>
    <w:p w14:paraId="29FDDA82" w14:textId="77777777" w:rsidR="00587E05" w:rsidRPr="0061128C" w:rsidRDefault="00587E05" w:rsidP="00587E05">
      <w:pPr>
        <w:contextualSpacing/>
        <w:rPr>
          <w:rFonts w:ascii="Arial" w:hAnsi="Arial" w:cs="Arial"/>
          <w:sz w:val="22"/>
          <w:szCs w:val="22"/>
        </w:rPr>
      </w:pPr>
    </w:p>
    <w:p w14:paraId="0AB46EA4"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PrEP in MSM Programs Delivered in Challenging Contexts</w:t>
      </w:r>
      <w:r w:rsidRPr="0061128C">
        <w:rPr>
          <w:rFonts w:ascii="Arial" w:hAnsi="Arial" w:cs="Arial"/>
          <w:sz w:val="22"/>
          <w:szCs w:val="22"/>
        </w:rPr>
        <w:t xml:space="preserve">. (2014, July 22). Presented at Newsmakers of the Day press conference on Treatment as Prevention. 20th International AIDS Conference. Melbourne, Australia. </w:t>
      </w:r>
    </w:p>
    <w:p w14:paraId="47055302" w14:textId="77777777" w:rsidR="00587E05" w:rsidRPr="0061128C" w:rsidRDefault="00587E05" w:rsidP="00587E05">
      <w:pPr>
        <w:contextualSpacing/>
        <w:rPr>
          <w:rFonts w:ascii="Arial" w:hAnsi="Arial" w:cs="Arial"/>
          <w:sz w:val="22"/>
          <w:szCs w:val="22"/>
        </w:rPr>
      </w:pPr>
    </w:p>
    <w:p w14:paraId="324E4DD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Working Despite Legal and Social Constraints: How Effective Programs for Key Populations can be Delivered in Difficult Environments.</w:t>
      </w:r>
      <w:r w:rsidRPr="0061128C">
        <w:rPr>
          <w:rFonts w:ascii="Arial" w:hAnsi="Arial" w:cs="Arial"/>
          <w:sz w:val="22"/>
          <w:szCs w:val="22"/>
        </w:rPr>
        <w:t xml:space="preserve"> (2014, July 20). Presented at Launch of World Health Organization Consolidated Guidelines on HIV Prevention, Diagnosis, Treatment and Care for Key Populations. 20th International AIDS Conference. Melbourne, Australia.</w:t>
      </w:r>
    </w:p>
    <w:p w14:paraId="010E04D6" w14:textId="77777777" w:rsidR="00587E05" w:rsidRPr="0061128C" w:rsidRDefault="00587E05" w:rsidP="00587E05">
      <w:pPr>
        <w:contextualSpacing/>
        <w:rPr>
          <w:rFonts w:ascii="Arial" w:hAnsi="Arial" w:cs="Arial"/>
          <w:sz w:val="22"/>
          <w:szCs w:val="22"/>
        </w:rPr>
      </w:pPr>
    </w:p>
    <w:p w14:paraId="11DC284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Creating Enabling Environments: Community Responses to HIV among MSM in Africa</w:t>
      </w:r>
      <w:r w:rsidRPr="0061128C">
        <w:rPr>
          <w:rFonts w:ascii="Arial" w:hAnsi="Arial" w:cs="Arial"/>
          <w:sz w:val="22"/>
          <w:szCs w:val="22"/>
        </w:rPr>
        <w:t>. (2014, April 10). Presented at meeting entitled “Shaping a new phase in HIV Prevention: Towards Sustainable Action, Innovation and Accountability”. UNAIDS. Geneva, Switzerland.</w:t>
      </w:r>
    </w:p>
    <w:p w14:paraId="4602483F" w14:textId="77777777" w:rsidR="00587E05" w:rsidRPr="0061128C" w:rsidRDefault="00587E05" w:rsidP="00587E05">
      <w:pPr>
        <w:contextualSpacing/>
        <w:rPr>
          <w:rFonts w:ascii="Arial" w:hAnsi="Arial" w:cs="Arial"/>
          <w:sz w:val="22"/>
          <w:szCs w:val="22"/>
        </w:rPr>
      </w:pPr>
    </w:p>
    <w:p w14:paraId="609A62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Community Voices: MSM Values &amp; Preferences on </w:t>
      </w:r>
      <w:proofErr w:type="spellStart"/>
      <w:r w:rsidRPr="0061128C">
        <w:rPr>
          <w:rFonts w:ascii="Arial" w:hAnsi="Arial" w:cs="Arial"/>
          <w:i/>
          <w:sz w:val="22"/>
          <w:szCs w:val="22"/>
        </w:rPr>
        <w:t>PrEP</w:t>
      </w:r>
      <w:r w:rsidRPr="0061128C">
        <w:rPr>
          <w:rFonts w:ascii="Arial" w:hAnsi="Arial" w:cs="Arial"/>
          <w:sz w:val="22"/>
          <w:szCs w:val="22"/>
        </w:rPr>
        <w:t>.</w:t>
      </w:r>
      <w:proofErr w:type="spellEnd"/>
      <w:r w:rsidRPr="0061128C">
        <w:rPr>
          <w:rFonts w:ascii="Arial" w:hAnsi="Arial" w:cs="Arial"/>
          <w:sz w:val="22"/>
          <w:szCs w:val="22"/>
        </w:rPr>
        <w:t xml:space="preserve"> (2014, March 13). Presented at World Health Organization Guideline Development Group meeting for the Consolidated Guidelines on HIV and Key Populations. </w:t>
      </w:r>
      <w:proofErr w:type="gramStart"/>
      <w:r w:rsidRPr="0061128C">
        <w:rPr>
          <w:rFonts w:ascii="Arial" w:hAnsi="Arial" w:cs="Arial"/>
          <w:sz w:val="22"/>
          <w:szCs w:val="22"/>
        </w:rPr>
        <w:t>WHO.</w:t>
      </w:r>
      <w:proofErr w:type="gramEnd"/>
      <w:r w:rsidRPr="0061128C">
        <w:rPr>
          <w:rFonts w:ascii="Arial" w:hAnsi="Arial" w:cs="Arial"/>
          <w:sz w:val="22"/>
          <w:szCs w:val="22"/>
        </w:rPr>
        <w:t xml:space="preserve"> Geneva, Switzerland.</w:t>
      </w:r>
    </w:p>
    <w:p w14:paraId="1DB0880F" w14:textId="77777777" w:rsidR="00587E05" w:rsidRPr="0061128C" w:rsidRDefault="00587E05" w:rsidP="00587E05">
      <w:pPr>
        <w:contextualSpacing/>
        <w:rPr>
          <w:rFonts w:ascii="Arial" w:hAnsi="Arial" w:cs="Arial"/>
          <w:sz w:val="22"/>
          <w:szCs w:val="22"/>
        </w:rPr>
      </w:pPr>
    </w:p>
    <w:p w14:paraId="18605A2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Systems Strengthening and Key Populations</w:t>
      </w:r>
      <w:r w:rsidRPr="0061128C">
        <w:rPr>
          <w:rFonts w:ascii="Arial" w:hAnsi="Arial" w:cs="Arial"/>
          <w:sz w:val="22"/>
          <w:szCs w:val="22"/>
        </w:rPr>
        <w:t>. (2013, December 7). Presented at satellite event entitled “Closing the Gap: Involvement of Key Affected Populations in HIV programming in Africa”. 17th International Conference on AIDS and STIs in Africa. Cape Town, South Africa.</w:t>
      </w:r>
    </w:p>
    <w:p w14:paraId="43704910" w14:textId="77777777" w:rsidR="00587E05" w:rsidRPr="0061128C" w:rsidRDefault="00587E05" w:rsidP="00587E05">
      <w:pPr>
        <w:contextualSpacing/>
        <w:rPr>
          <w:rFonts w:ascii="Arial" w:hAnsi="Arial" w:cs="Arial"/>
          <w:sz w:val="22"/>
          <w:szCs w:val="22"/>
        </w:rPr>
      </w:pPr>
    </w:p>
    <w:p w14:paraId="45AFC7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A Contextual Review of HIV Epidemics in Black Men who Have Sex with Men Across the African Diaspora: Implications for MSM in Sub-Saharan Africa.</w:t>
      </w:r>
      <w:r w:rsidRPr="0061128C">
        <w:rPr>
          <w:rFonts w:ascii="Arial" w:hAnsi="Arial" w:cs="Arial"/>
          <w:sz w:val="22"/>
          <w:szCs w:val="22"/>
        </w:rPr>
        <w:t xml:space="preserve"> (2013, May 31). Launch of The Lancet Special Edition: HIV in Men Who Have Sex with Men. Crowne Plaza Hotel, Nairobi, Kenya.</w:t>
      </w:r>
    </w:p>
    <w:p w14:paraId="01556BEA" w14:textId="77777777" w:rsidR="00587E05" w:rsidRPr="0061128C" w:rsidRDefault="00587E05" w:rsidP="00587E05">
      <w:pPr>
        <w:ind w:left="1701" w:hanging="1701"/>
        <w:rPr>
          <w:rFonts w:ascii="Arial" w:hAnsi="Arial" w:cs="Arial"/>
          <w:bCs/>
          <w:sz w:val="22"/>
          <w:szCs w:val="22"/>
        </w:rPr>
      </w:pPr>
    </w:p>
    <w:p w14:paraId="7603D2AF" w14:textId="77777777" w:rsidR="00EC5A4E" w:rsidRPr="0061128C" w:rsidRDefault="00EC5A4E" w:rsidP="00EC5A4E">
      <w:pPr>
        <w:contextualSpacing/>
        <w:rPr>
          <w:rFonts w:ascii="Arial" w:hAnsi="Arial" w:cs="Arial"/>
          <w:b/>
          <w:sz w:val="22"/>
          <w:szCs w:val="22"/>
        </w:rPr>
      </w:pPr>
    </w:p>
    <w:p w14:paraId="0BB67DF0" w14:textId="799864C0" w:rsidR="00EC5A4E" w:rsidRPr="0061128C" w:rsidRDefault="002C7B32" w:rsidP="00EC5A4E">
      <w:pPr>
        <w:pBdr>
          <w:bottom w:val="single" w:sz="6" w:space="1" w:color="auto"/>
        </w:pBdr>
        <w:contextualSpacing/>
        <w:rPr>
          <w:rFonts w:ascii="Arial" w:hAnsi="Arial" w:cs="Arial"/>
          <w:sz w:val="22"/>
          <w:szCs w:val="22"/>
        </w:rPr>
      </w:pPr>
      <w:r>
        <w:rPr>
          <w:rFonts w:ascii="Arial" w:hAnsi="Arial" w:cs="Arial"/>
          <w:b/>
          <w:sz w:val="22"/>
          <w:szCs w:val="22"/>
        </w:rPr>
        <w:t>CONFERENCE ACTIVITY</w:t>
      </w:r>
    </w:p>
    <w:p w14:paraId="730A0520" w14:textId="77777777" w:rsidR="00EC5A4E" w:rsidRPr="0061128C" w:rsidRDefault="00EC5A4E" w:rsidP="00EC5A4E">
      <w:pPr>
        <w:contextualSpacing/>
        <w:rPr>
          <w:rFonts w:ascii="Arial" w:hAnsi="Arial" w:cs="Arial"/>
          <w:b/>
          <w:sz w:val="22"/>
          <w:szCs w:val="22"/>
        </w:rPr>
      </w:pPr>
    </w:p>
    <w:p w14:paraId="62738B84" w14:textId="28221507" w:rsidR="00EC5A4E" w:rsidRDefault="00EC5A4E" w:rsidP="00EC5A4E">
      <w:pPr>
        <w:contextualSpacing/>
        <w:rPr>
          <w:rFonts w:ascii="Arial" w:hAnsi="Arial" w:cs="Arial"/>
          <w:b/>
          <w:sz w:val="22"/>
          <w:szCs w:val="22"/>
        </w:rPr>
      </w:pPr>
      <w:r w:rsidRPr="0061128C">
        <w:rPr>
          <w:rFonts w:ascii="Arial" w:hAnsi="Arial" w:cs="Arial"/>
          <w:b/>
          <w:sz w:val="22"/>
          <w:szCs w:val="22"/>
        </w:rPr>
        <w:t>Abstracts</w:t>
      </w:r>
      <w:r w:rsidR="002C7B32">
        <w:rPr>
          <w:rFonts w:ascii="Arial" w:hAnsi="Arial" w:cs="Arial"/>
          <w:b/>
          <w:sz w:val="22"/>
          <w:szCs w:val="22"/>
        </w:rPr>
        <w:t xml:space="preserve"> Presented</w:t>
      </w:r>
    </w:p>
    <w:p w14:paraId="005F30FB" w14:textId="77777777" w:rsidR="000C598E" w:rsidRPr="0061128C" w:rsidRDefault="000C598E" w:rsidP="00EC5A4E">
      <w:pPr>
        <w:contextualSpacing/>
        <w:rPr>
          <w:rFonts w:ascii="Arial" w:hAnsi="Arial" w:cs="Arial"/>
          <w:b/>
          <w:sz w:val="22"/>
          <w:szCs w:val="22"/>
        </w:rPr>
      </w:pPr>
    </w:p>
    <w:p w14:paraId="2205A696" w14:textId="552423B0" w:rsidR="00EC5A4E" w:rsidRPr="0061128C" w:rsidRDefault="004F2E14" w:rsidP="004F2E14">
      <w:pPr>
        <w:autoSpaceDE w:val="0"/>
        <w:autoSpaceDN w:val="0"/>
        <w:adjustRightInd w:val="0"/>
        <w:rPr>
          <w:rFonts w:ascii="Arial" w:hAnsi="Arial" w:cs="Arial"/>
          <w:sz w:val="22"/>
          <w:szCs w:val="22"/>
          <w:u w:val="single"/>
        </w:rPr>
      </w:pPr>
      <w:r w:rsidRPr="0061128C">
        <w:rPr>
          <w:rFonts w:ascii="Arial" w:hAnsi="Arial" w:cs="Arial"/>
          <w:sz w:val="22"/>
          <w:szCs w:val="22"/>
          <w:u w:val="single"/>
        </w:rPr>
        <w:t>Makofane, K.</w:t>
      </w:r>
      <w:r w:rsidRPr="0061128C">
        <w:rPr>
          <w:rFonts w:ascii="Arial" w:hAnsi="Arial" w:cs="Arial"/>
          <w:sz w:val="22"/>
          <w:szCs w:val="22"/>
        </w:rPr>
        <w:t xml:space="preserve">, Kim, H-Y., </w:t>
      </w:r>
      <w:proofErr w:type="spellStart"/>
      <w:r w:rsidRPr="0061128C">
        <w:rPr>
          <w:rFonts w:ascii="Arial" w:hAnsi="Arial" w:cs="Arial"/>
          <w:sz w:val="22"/>
          <w:szCs w:val="22"/>
        </w:rPr>
        <w:t>Adeagbo</w:t>
      </w:r>
      <w:proofErr w:type="spellEnd"/>
      <w:r w:rsidRPr="0061128C">
        <w:rPr>
          <w:rFonts w:ascii="Arial" w:hAnsi="Arial" w:cs="Arial"/>
          <w:sz w:val="22"/>
          <w:szCs w:val="22"/>
        </w:rPr>
        <w:t xml:space="preserve">, O., McGrath N., Seeley, J., </w:t>
      </w:r>
      <w:proofErr w:type="spellStart"/>
      <w:r w:rsidRPr="0061128C">
        <w:rPr>
          <w:rFonts w:ascii="Arial" w:hAnsi="Arial" w:cs="Arial"/>
          <w:sz w:val="22"/>
          <w:szCs w:val="22"/>
        </w:rPr>
        <w:t>Shahmanesh</w:t>
      </w:r>
      <w:proofErr w:type="spellEnd"/>
      <w:r w:rsidRPr="0061128C">
        <w:rPr>
          <w:rFonts w:ascii="Arial" w:hAnsi="Arial" w:cs="Arial"/>
          <w:sz w:val="22"/>
          <w:szCs w:val="22"/>
        </w:rPr>
        <w:t xml:space="preserve">, M., </w:t>
      </w:r>
      <w:proofErr w:type="spellStart"/>
      <w:r w:rsidRPr="0061128C">
        <w:rPr>
          <w:rFonts w:ascii="Arial" w:hAnsi="Arial" w:cs="Arial"/>
          <w:sz w:val="22"/>
          <w:szCs w:val="22"/>
        </w:rPr>
        <w:t>Yapa</w:t>
      </w:r>
      <w:proofErr w:type="spellEnd"/>
      <w:r w:rsidRPr="0061128C">
        <w:rPr>
          <w:rFonts w:ascii="Arial" w:hAnsi="Arial" w:cs="Arial"/>
          <w:sz w:val="22"/>
          <w:szCs w:val="22"/>
        </w:rPr>
        <w:t xml:space="preserve">, M., </w:t>
      </w:r>
      <w:proofErr w:type="spellStart"/>
      <w:r w:rsidRPr="0061128C">
        <w:rPr>
          <w:rFonts w:ascii="Arial" w:hAnsi="Arial" w:cs="Arial"/>
          <w:sz w:val="22"/>
          <w:szCs w:val="22"/>
        </w:rPr>
        <w:t>Tanser</w:t>
      </w:r>
      <w:proofErr w:type="spellEnd"/>
      <w:r w:rsidRPr="0061128C">
        <w:rPr>
          <w:rFonts w:ascii="Arial" w:hAnsi="Arial" w:cs="Arial"/>
          <w:sz w:val="22"/>
          <w:szCs w:val="22"/>
        </w:rPr>
        <w:t xml:space="preserve">, F., </w:t>
      </w:r>
      <w:proofErr w:type="spellStart"/>
      <w:proofErr w:type="gramStart"/>
      <w:r w:rsidRPr="0061128C">
        <w:rPr>
          <w:rFonts w:ascii="Arial" w:hAnsi="Arial" w:cs="Arial"/>
          <w:sz w:val="22"/>
          <w:szCs w:val="22"/>
        </w:rPr>
        <w:t>Bärnighausen</w:t>
      </w:r>
      <w:proofErr w:type="spellEnd"/>
      <w:r w:rsidRPr="0061128C">
        <w:rPr>
          <w:rFonts w:ascii="Arial" w:hAnsi="Arial" w:cs="Arial"/>
          <w:sz w:val="22"/>
          <w:szCs w:val="22"/>
        </w:rPr>
        <w:t xml:space="preserve"> ,</w:t>
      </w:r>
      <w:proofErr w:type="gramEnd"/>
      <w:r w:rsidRPr="0061128C">
        <w:rPr>
          <w:rFonts w:ascii="Arial" w:hAnsi="Arial" w:cs="Arial"/>
          <w:sz w:val="22"/>
          <w:szCs w:val="22"/>
        </w:rPr>
        <w:t xml:space="preserve">T. (2020, July). </w:t>
      </w:r>
      <w:r w:rsidRPr="0061128C">
        <w:rPr>
          <w:rFonts w:ascii="Arial" w:hAnsi="Arial" w:cs="Arial"/>
          <w:i/>
          <w:iCs/>
          <w:sz w:val="22"/>
          <w:szCs w:val="22"/>
        </w:rPr>
        <w:t>Family network spillover in a community-randomized controlled trial of micro-incentives for HIV testing: evidence from the HITS Study</w:t>
      </w:r>
      <w:r w:rsidRPr="0061128C">
        <w:rPr>
          <w:rFonts w:ascii="Arial" w:hAnsi="Arial" w:cs="Arial"/>
          <w:sz w:val="22"/>
          <w:szCs w:val="22"/>
        </w:rPr>
        <w:t xml:space="preserve">. Late-breaker poster presentation at the 23rd International AIDS Conference. </w:t>
      </w:r>
      <w:proofErr w:type="spellStart"/>
      <w:r w:rsidRPr="0061128C">
        <w:rPr>
          <w:rFonts w:ascii="Arial" w:hAnsi="Arial" w:cs="Arial"/>
          <w:sz w:val="22"/>
          <w:szCs w:val="22"/>
        </w:rPr>
        <w:t>Virutual</w:t>
      </w:r>
      <w:proofErr w:type="spellEnd"/>
      <w:r w:rsidRPr="0061128C">
        <w:rPr>
          <w:rFonts w:ascii="Arial" w:hAnsi="Arial" w:cs="Arial"/>
          <w:sz w:val="22"/>
          <w:szCs w:val="22"/>
        </w:rPr>
        <w:t>.</w:t>
      </w:r>
      <w:r w:rsidRPr="0061128C">
        <w:rPr>
          <w:rFonts w:ascii="Arial" w:hAnsi="Arial" w:cs="Arial"/>
          <w:sz w:val="22"/>
          <w:szCs w:val="22"/>
          <w:u w:val="single"/>
        </w:rPr>
        <w:t xml:space="preserve"> </w:t>
      </w:r>
    </w:p>
    <w:p w14:paraId="61EE54D9" w14:textId="77777777" w:rsidR="004F2E14" w:rsidRPr="0061128C" w:rsidRDefault="004F2E14" w:rsidP="004F2E14">
      <w:pPr>
        <w:contextualSpacing/>
        <w:rPr>
          <w:rFonts w:ascii="Arial" w:hAnsi="Arial" w:cs="Arial"/>
          <w:sz w:val="22"/>
          <w:szCs w:val="22"/>
          <w:u w:val="single"/>
        </w:rPr>
      </w:pPr>
    </w:p>
    <w:p w14:paraId="4DD48CE7" w14:textId="57AB1BA9" w:rsidR="00EC5A4E" w:rsidRPr="0061128C" w:rsidRDefault="00EC5A4E" w:rsidP="00EC5A4E">
      <w:pPr>
        <w:contextualSpacing/>
        <w:rPr>
          <w:rFonts w:ascii="Arial" w:hAnsi="Arial" w:cs="Arial"/>
          <w:sz w:val="22"/>
          <w:szCs w:val="22"/>
        </w:rPr>
      </w:pPr>
      <w:r w:rsidRPr="0061128C">
        <w:rPr>
          <w:rFonts w:ascii="Arial" w:hAnsi="Arial" w:cs="Arial"/>
          <w:sz w:val="22"/>
          <w:szCs w:val="22"/>
        </w:rPr>
        <w:t>Arreola, S.</w:t>
      </w:r>
      <w:r w:rsidR="004F2E14" w:rsidRPr="0061128C">
        <w:rPr>
          <w:rFonts w:ascii="Arial" w:hAnsi="Arial" w:cs="Arial"/>
          <w:sz w:val="22"/>
          <w:szCs w:val="22"/>
        </w:rPr>
        <w:t>,</w:t>
      </w:r>
      <w:r w:rsidRPr="0061128C">
        <w:rPr>
          <w:rFonts w:ascii="Arial" w:hAnsi="Arial" w:cs="Arial"/>
          <w:sz w:val="22"/>
          <w:szCs w:val="22"/>
        </w:rPr>
        <w:t xml:space="preserve"> Martinez, O., Wilson, K., Ayala, G., </w:t>
      </w:r>
      <w:r w:rsidRPr="0061128C">
        <w:rPr>
          <w:rFonts w:ascii="Arial" w:hAnsi="Arial" w:cs="Arial"/>
          <w:sz w:val="22"/>
          <w:szCs w:val="22"/>
          <w:u w:val="single"/>
        </w:rPr>
        <w:t>Makofane, K</w:t>
      </w:r>
      <w:r w:rsidRPr="0061128C">
        <w:rPr>
          <w:rFonts w:ascii="Arial" w:hAnsi="Arial" w:cs="Arial"/>
          <w:sz w:val="22"/>
          <w:szCs w:val="22"/>
        </w:rPr>
        <w:t xml:space="preserve">. (2018, July). </w:t>
      </w:r>
      <w:r w:rsidRPr="0061128C">
        <w:rPr>
          <w:rFonts w:ascii="Arial" w:hAnsi="Arial" w:cs="Arial"/>
          <w:i/>
          <w:sz w:val="22"/>
          <w:szCs w:val="22"/>
        </w:rPr>
        <w:t>Sexual initiation and quality of life among gay, bisexual and other men who have sex with men worldwide</w:t>
      </w:r>
      <w:r w:rsidRPr="0061128C">
        <w:rPr>
          <w:rFonts w:ascii="Arial" w:hAnsi="Arial" w:cs="Arial"/>
          <w:sz w:val="22"/>
          <w:szCs w:val="22"/>
        </w:rPr>
        <w:t>. Poster presentation at the 22</w:t>
      </w:r>
      <w:r w:rsidRPr="0061128C">
        <w:rPr>
          <w:rFonts w:ascii="Arial" w:hAnsi="Arial" w:cs="Arial"/>
          <w:sz w:val="22"/>
          <w:szCs w:val="22"/>
          <w:vertAlign w:val="superscript"/>
        </w:rPr>
        <w:t>nd</w:t>
      </w:r>
      <w:r w:rsidRPr="0061128C">
        <w:rPr>
          <w:rFonts w:ascii="Arial" w:hAnsi="Arial" w:cs="Arial"/>
          <w:sz w:val="22"/>
          <w:szCs w:val="22"/>
        </w:rPr>
        <w:t xml:space="preserve"> International AIDS Conference. Amsterdam, Netherlands.</w:t>
      </w:r>
    </w:p>
    <w:p w14:paraId="6E2E4D89" w14:textId="77777777" w:rsidR="00EC5A4E" w:rsidRPr="0061128C" w:rsidRDefault="00EC5A4E" w:rsidP="00EC5A4E">
      <w:pPr>
        <w:contextualSpacing/>
        <w:rPr>
          <w:rFonts w:ascii="Arial" w:hAnsi="Arial" w:cs="Arial"/>
          <w:sz w:val="22"/>
          <w:szCs w:val="22"/>
          <w:u w:val="single"/>
        </w:rPr>
      </w:pPr>
    </w:p>
    <w:p w14:paraId="016175E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Radebe, O., Peters, R.P.H., de </w:t>
      </w:r>
      <w:proofErr w:type="spellStart"/>
      <w:r w:rsidRPr="0061128C">
        <w:rPr>
          <w:rFonts w:ascii="Arial" w:hAnsi="Arial" w:cs="Arial"/>
          <w:sz w:val="22"/>
          <w:szCs w:val="22"/>
        </w:rPr>
        <w:t>Swardt</w:t>
      </w:r>
      <w:proofErr w:type="spellEnd"/>
      <w:r w:rsidRPr="0061128C">
        <w:rPr>
          <w:rFonts w:ascii="Arial" w:hAnsi="Arial" w:cs="Arial"/>
          <w:sz w:val="22"/>
          <w:szCs w:val="22"/>
        </w:rPr>
        <w:t xml:space="preserve">, G., Struthers, H., &amp; McIntyre, J. (2015, June). </w:t>
      </w:r>
      <w:r w:rsidRPr="0061128C">
        <w:rPr>
          <w:rFonts w:ascii="Arial" w:hAnsi="Arial" w:cs="Arial"/>
          <w:i/>
          <w:sz w:val="22"/>
          <w:szCs w:val="22"/>
        </w:rPr>
        <w:t>Linkage and Retention in a Cohort of Clients of MSM-Targeted Clinics in Johannesburg</w:t>
      </w:r>
      <w:r w:rsidRPr="0061128C">
        <w:rPr>
          <w:rFonts w:ascii="Arial" w:hAnsi="Arial" w:cs="Arial"/>
          <w:sz w:val="22"/>
          <w:szCs w:val="22"/>
        </w:rPr>
        <w:t>. Oral presentation at the 7th South African AIDS Conference, Durban, South Africa.</w:t>
      </w:r>
    </w:p>
    <w:p w14:paraId="12F43559" w14:textId="77777777" w:rsidR="00EC5A4E" w:rsidRPr="0061128C" w:rsidRDefault="00EC5A4E" w:rsidP="00EC5A4E">
      <w:pPr>
        <w:contextualSpacing/>
        <w:rPr>
          <w:rFonts w:ascii="Arial" w:hAnsi="Arial" w:cs="Arial"/>
          <w:sz w:val="22"/>
          <w:szCs w:val="22"/>
          <w:highlight w:val="yellow"/>
        </w:rPr>
      </w:pPr>
    </w:p>
    <w:p w14:paraId="3DAF4D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Criminalization of Same-Sex Behavior is Harmful to Public Health: Significant Reductions in Access to HIV Prevention and Care Services Associated with Arrest and Convictions for Sex Between Men</w:t>
      </w:r>
      <w:r w:rsidRPr="0061128C">
        <w:rPr>
          <w:rFonts w:ascii="Arial" w:hAnsi="Arial" w:cs="Arial"/>
          <w:sz w:val="22"/>
          <w:szCs w:val="22"/>
        </w:rPr>
        <w:t>. Oral presentation at the 20th International AIDS Conference. Melbourne, Australia.</w:t>
      </w:r>
    </w:p>
    <w:p w14:paraId="093A5FDA" w14:textId="77777777" w:rsidR="00EC5A4E" w:rsidRPr="0061128C" w:rsidRDefault="00EC5A4E" w:rsidP="00EC5A4E">
      <w:pPr>
        <w:contextualSpacing/>
        <w:rPr>
          <w:rFonts w:ascii="Arial" w:hAnsi="Arial" w:cs="Arial"/>
          <w:sz w:val="22"/>
          <w:szCs w:val="22"/>
          <w:highlight w:val="yellow"/>
        </w:rPr>
      </w:pPr>
    </w:p>
    <w:p w14:paraId="1F7BD2C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High Prevalence of HIV-Related Risk Behaviors among Mobile App-Using Men who have Sex with Men (MSM): Opportunities for Public Health Interventions through Mobile Social Media</w:t>
      </w:r>
      <w:r w:rsidRPr="0061128C">
        <w:rPr>
          <w:rFonts w:ascii="Arial" w:hAnsi="Arial" w:cs="Arial"/>
          <w:sz w:val="22"/>
          <w:szCs w:val="22"/>
        </w:rPr>
        <w:t>. Poster presentation at the 20th International AIDS Conference. Melbourne, Australia.</w:t>
      </w:r>
    </w:p>
    <w:p w14:paraId="6C514EE4" w14:textId="77777777" w:rsidR="00EC5A4E" w:rsidRPr="0061128C" w:rsidRDefault="00EC5A4E" w:rsidP="00EC5A4E">
      <w:pPr>
        <w:contextualSpacing/>
        <w:rPr>
          <w:rFonts w:ascii="Arial" w:hAnsi="Arial" w:cs="Arial"/>
          <w:sz w:val="22"/>
          <w:szCs w:val="22"/>
          <w:highlight w:val="yellow"/>
        </w:rPr>
      </w:pPr>
    </w:p>
    <w:p w14:paraId="064C68A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Arreola, S., Beck, J., Wilson, P., Do, T., Hebert, P., Santos, G.,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Ayala, G. (2013, October). </w:t>
      </w:r>
      <w:r w:rsidRPr="0061128C">
        <w:rPr>
          <w:rFonts w:ascii="Arial" w:hAnsi="Arial" w:cs="Arial"/>
          <w:i/>
          <w:sz w:val="22"/>
          <w:szCs w:val="22"/>
        </w:rPr>
        <w:t>Social/Structural Predictors of Access to HIV Services among African MSM: Implications for Program Design and Delivery</w:t>
      </w:r>
      <w:r w:rsidRPr="0061128C">
        <w:rPr>
          <w:rFonts w:ascii="Arial" w:hAnsi="Arial" w:cs="Arial"/>
          <w:sz w:val="22"/>
          <w:szCs w:val="22"/>
        </w:rPr>
        <w:t>. Poster presentation accepted to the 7th SAHARA Conference, Dakar, Senegal.</w:t>
      </w:r>
    </w:p>
    <w:p w14:paraId="3C58ABC2" w14:textId="77777777" w:rsidR="00EC5A4E" w:rsidRPr="0061128C" w:rsidRDefault="00EC5A4E" w:rsidP="00EC5A4E">
      <w:pPr>
        <w:contextualSpacing/>
        <w:rPr>
          <w:rFonts w:ascii="Arial" w:hAnsi="Arial" w:cs="Arial"/>
          <w:sz w:val="22"/>
          <w:szCs w:val="22"/>
          <w:highlight w:val="yellow"/>
        </w:rPr>
      </w:pPr>
    </w:p>
    <w:p w14:paraId="30C215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Santos, G., Arreola, S., Wilson, P., Beck, J., &amp; Ayala, G. (2013, May). </w:t>
      </w:r>
      <w:r w:rsidRPr="0061128C">
        <w:rPr>
          <w:rFonts w:ascii="Arial" w:hAnsi="Arial" w:cs="Arial"/>
          <w:i/>
          <w:sz w:val="22"/>
          <w:szCs w:val="22"/>
        </w:rPr>
        <w:t>Predictors of Survey Drop-out in a Global Survey of Diverse MSM</w:t>
      </w:r>
      <w:r w:rsidRPr="0061128C">
        <w:rPr>
          <w:rFonts w:ascii="Arial" w:hAnsi="Arial" w:cs="Arial"/>
          <w:sz w:val="22"/>
          <w:szCs w:val="22"/>
        </w:rPr>
        <w:t xml:space="preserve">. Oral presentation at Society for Prevention Research - Diversity Network Committee Symposium, San Francisco, United States. </w:t>
      </w:r>
    </w:p>
    <w:p w14:paraId="20BD02A4" w14:textId="77777777" w:rsidR="00EC5A4E" w:rsidRPr="0061128C" w:rsidRDefault="00EC5A4E" w:rsidP="00EC5A4E">
      <w:pPr>
        <w:contextualSpacing/>
        <w:rPr>
          <w:rFonts w:ascii="Arial" w:hAnsi="Arial" w:cs="Arial"/>
          <w:sz w:val="22"/>
          <w:szCs w:val="22"/>
          <w:highlight w:val="yellow"/>
        </w:rPr>
      </w:pPr>
    </w:p>
    <w:p w14:paraId="0E1B13B7"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Wilson, P., Do, T., Beck, J., Hebert, P., Santos, M.,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Ayala, G. (2012, July). </w:t>
      </w:r>
      <w:r w:rsidRPr="0061128C">
        <w:rPr>
          <w:rFonts w:ascii="Arial" w:hAnsi="Arial" w:cs="Arial"/>
          <w:i/>
          <w:sz w:val="22"/>
          <w:szCs w:val="22"/>
        </w:rPr>
        <w:t>PrEP, HIV Testing and Treatment Access among Gay and Other Men who have Sex with Men: Social and Structural Barriers and Facilitators in the Global South and Global North</w:t>
      </w:r>
      <w:r w:rsidRPr="0061128C">
        <w:rPr>
          <w:rFonts w:ascii="Arial" w:hAnsi="Arial" w:cs="Arial"/>
          <w:sz w:val="22"/>
          <w:szCs w:val="22"/>
        </w:rPr>
        <w:t>. Poster presentation at the 19</w:t>
      </w:r>
      <w:r w:rsidRPr="0061128C">
        <w:rPr>
          <w:rFonts w:ascii="Arial" w:hAnsi="Arial" w:cs="Arial"/>
          <w:sz w:val="22"/>
          <w:szCs w:val="22"/>
          <w:vertAlign w:val="superscript"/>
        </w:rPr>
        <w:t>th</w:t>
      </w:r>
      <w:r w:rsidRPr="0061128C">
        <w:rPr>
          <w:rFonts w:ascii="Arial" w:hAnsi="Arial" w:cs="Arial"/>
          <w:sz w:val="22"/>
          <w:szCs w:val="22"/>
        </w:rPr>
        <w:t xml:space="preserve"> International AIDS Conference. Washington DC, United States. </w:t>
      </w:r>
    </w:p>
    <w:p w14:paraId="4F39C4DF" w14:textId="24E35B96" w:rsidR="00EC5A4E" w:rsidRPr="0061128C" w:rsidRDefault="00EC5A4E" w:rsidP="00EC5A4E">
      <w:pPr>
        <w:contextualSpacing/>
        <w:rPr>
          <w:rFonts w:ascii="Arial" w:hAnsi="Arial" w:cs="Arial"/>
          <w:i/>
          <w:sz w:val="22"/>
          <w:szCs w:val="22"/>
        </w:rPr>
      </w:pPr>
    </w:p>
    <w:p w14:paraId="744E7293" w14:textId="663ECCBE" w:rsidR="002C7B32" w:rsidRPr="0061128C" w:rsidRDefault="002C7B32" w:rsidP="002C7B32">
      <w:pPr>
        <w:pBdr>
          <w:bottom w:val="single" w:sz="6" w:space="1" w:color="auto"/>
        </w:pBdr>
        <w:contextualSpacing/>
        <w:rPr>
          <w:rFonts w:ascii="Arial" w:hAnsi="Arial" w:cs="Arial"/>
          <w:b/>
          <w:sz w:val="22"/>
          <w:szCs w:val="22"/>
        </w:rPr>
      </w:pPr>
      <w:r>
        <w:rPr>
          <w:rFonts w:ascii="Arial" w:hAnsi="Arial" w:cs="Arial"/>
          <w:b/>
          <w:sz w:val="22"/>
          <w:szCs w:val="22"/>
        </w:rPr>
        <w:t>TEACHING EXPERIENCE</w:t>
      </w:r>
    </w:p>
    <w:p w14:paraId="35D4AAAD" w14:textId="77777777" w:rsidR="002C7B32" w:rsidRPr="0061128C" w:rsidRDefault="002C7B32" w:rsidP="002C7B32">
      <w:pPr>
        <w:contextualSpacing/>
        <w:rPr>
          <w:rFonts w:ascii="Arial" w:hAnsi="Arial" w:cs="Arial"/>
          <w:sz w:val="22"/>
          <w:szCs w:val="22"/>
        </w:rPr>
      </w:pPr>
    </w:p>
    <w:p w14:paraId="3AA4798D" w14:textId="050B738D"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Guest Lecture: Social Epidemiology of HIV among sexual minority men. (October 2). HIV/AIDS: Global Epidemic, Political Power, and Lessons for Public Health, Prof</w:t>
      </w:r>
      <w:r w:rsidR="00691BD3">
        <w:rPr>
          <w:rFonts w:ascii="Arial" w:hAnsi="Arial" w:cs="Arial"/>
          <w:sz w:val="22"/>
          <w:szCs w:val="22"/>
        </w:rPr>
        <w:t>.</w:t>
      </w:r>
      <w:r w:rsidRPr="0061128C">
        <w:rPr>
          <w:rFonts w:ascii="Arial" w:hAnsi="Arial" w:cs="Arial"/>
          <w:sz w:val="22"/>
          <w:szCs w:val="22"/>
        </w:rPr>
        <w:t xml:space="preserve"> M. Kavanagh, Georgetown University</w:t>
      </w:r>
    </w:p>
    <w:p w14:paraId="52D7F3BB" w14:textId="77777777" w:rsidR="002C7B32" w:rsidRPr="0061128C" w:rsidRDefault="002C7B32" w:rsidP="002C7B32">
      <w:pPr>
        <w:ind w:left="1134" w:hanging="1134"/>
        <w:contextualSpacing/>
        <w:rPr>
          <w:rFonts w:ascii="Arial" w:hAnsi="Arial" w:cs="Arial"/>
          <w:sz w:val="22"/>
          <w:szCs w:val="22"/>
        </w:rPr>
      </w:pPr>
    </w:p>
    <w:p w14:paraId="41AE4126" w14:textId="53989B95"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Teaching Fellow: Advanced Epidemiologic Methods, Prof. J. Robins, Harvard University</w:t>
      </w:r>
    </w:p>
    <w:p w14:paraId="55061E14" w14:textId="77777777" w:rsidR="002C7B32" w:rsidRPr="0061128C" w:rsidRDefault="002C7B32" w:rsidP="002C7B32">
      <w:pPr>
        <w:contextualSpacing/>
        <w:rPr>
          <w:rFonts w:ascii="Arial" w:hAnsi="Arial" w:cs="Arial"/>
          <w:sz w:val="22"/>
          <w:szCs w:val="22"/>
        </w:rPr>
      </w:pPr>
    </w:p>
    <w:p w14:paraId="66BCC5D9" w14:textId="7C820C4E"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Teaching Fellow: HIV Interventions: Rationale, Design, and Evaluation, Prof C. Sudfeld, Prof. K. Mayer, Harvard University</w:t>
      </w:r>
    </w:p>
    <w:p w14:paraId="72FEF4D7" w14:textId="77777777" w:rsidR="002C7B32" w:rsidRPr="0061128C" w:rsidRDefault="002C7B32" w:rsidP="002C7B32">
      <w:pPr>
        <w:ind w:left="1134" w:hanging="1134"/>
        <w:contextualSpacing/>
        <w:rPr>
          <w:rFonts w:ascii="Arial" w:hAnsi="Arial" w:cs="Arial"/>
          <w:sz w:val="22"/>
          <w:szCs w:val="22"/>
        </w:rPr>
      </w:pPr>
    </w:p>
    <w:p w14:paraId="3A03C23C" w14:textId="76E553AB"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 xml:space="preserve">Tutor: Quantitative Research Methods in Population Health Sciences II, Dr J. Chen &amp; Prof. T. </w:t>
      </w:r>
      <w:proofErr w:type="spellStart"/>
      <w:r w:rsidRPr="0061128C">
        <w:rPr>
          <w:rFonts w:ascii="Arial" w:hAnsi="Arial" w:cs="Arial"/>
          <w:sz w:val="22"/>
          <w:szCs w:val="22"/>
        </w:rPr>
        <w:t>VanderWeele</w:t>
      </w:r>
      <w:proofErr w:type="spellEnd"/>
      <w:r w:rsidRPr="0061128C">
        <w:rPr>
          <w:rFonts w:ascii="Arial" w:hAnsi="Arial" w:cs="Arial"/>
          <w:sz w:val="22"/>
          <w:szCs w:val="22"/>
        </w:rPr>
        <w:t>, Harvard University</w:t>
      </w:r>
    </w:p>
    <w:p w14:paraId="3D3F4174" w14:textId="77777777" w:rsidR="002C7B32" w:rsidRPr="0061128C" w:rsidRDefault="002C7B32" w:rsidP="002C7B32">
      <w:pPr>
        <w:ind w:left="1134" w:hanging="1134"/>
        <w:contextualSpacing/>
        <w:rPr>
          <w:rFonts w:ascii="Arial" w:hAnsi="Arial" w:cs="Arial"/>
          <w:sz w:val="22"/>
          <w:szCs w:val="22"/>
        </w:rPr>
      </w:pPr>
    </w:p>
    <w:p w14:paraId="3EBEC7D2" w14:textId="1B6AB366"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Tutor: Quantitative Research Methods in Population Health Sciences I, Dr. J. Chen &amp; Prof. M Hughes, Harvard University</w:t>
      </w:r>
    </w:p>
    <w:p w14:paraId="3804A479" w14:textId="77777777" w:rsidR="002C7B32" w:rsidRPr="0061128C" w:rsidRDefault="002C7B32" w:rsidP="002C7B32">
      <w:pPr>
        <w:ind w:left="1134" w:hanging="1134"/>
        <w:contextualSpacing/>
        <w:rPr>
          <w:rFonts w:ascii="Arial" w:hAnsi="Arial" w:cs="Arial"/>
          <w:sz w:val="22"/>
          <w:szCs w:val="22"/>
        </w:rPr>
      </w:pPr>
    </w:p>
    <w:p w14:paraId="25267FFD" w14:textId="7207C72A"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Teaching Fellow: Social and Behavioral Research Methods, Dr. J. Chen, Harvard University</w:t>
      </w:r>
    </w:p>
    <w:p w14:paraId="5108D211" w14:textId="77777777" w:rsidR="002C7B32" w:rsidRPr="0061128C" w:rsidRDefault="002C7B32" w:rsidP="002C7B32">
      <w:pPr>
        <w:ind w:left="1134" w:hanging="1134"/>
        <w:contextualSpacing/>
        <w:rPr>
          <w:rFonts w:ascii="Arial" w:hAnsi="Arial" w:cs="Arial"/>
          <w:sz w:val="22"/>
          <w:szCs w:val="22"/>
        </w:rPr>
      </w:pPr>
    </w:p>
    <w:p w14:paraId="5A6FC91D" w14:textId="2AD67E6F"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 xml:space="preserve">Teaching Fellow: Quantitative Research Methods in Population Health Sciences II, Dr J. Chen &amp; Prof. T. </w:t>
      </w:r>
      <w:proofErr w:type="spellStart"/>
      <w:r w:rsidRPr="0061128C">
        <w:rPr>
          <w:rFonts w:ascii="Arial" w:hAnsi="Arial" w:cs="Arial"/>
          <w:sz w:val="22"/>
          <w:szCs w:val="22"/>
        </w:rPr>
        <w:t>VanderWeele</w:t>
      </w:r>
      <w:proofErr w:type="spellEnd"/>
      <w:r w:rsidRPr="0061128C">
        <w:rPr>
          <w:rFonts w:ascii="Arial" w:hAnsi="Arial" w:cs="Arial"/>
          <w:sz w:val="22"/>
          <w:szCs w:val="22"/>
        </w:rPr>
        <w:t>, Harvard University</w:t>
      </w:r>
    </w:p>
    <w:p w14:paraId="0D834FCE" w14:textId="77777777" w:rsidR="002C7B32" w:rsidRPr="0061128C" w:rsidRDefault="002C7B32" w:rsidP="002C7B32">
      <w:pPr>
        <w:ind w:left="1134" w:hanging="1134"/>
        <w:contextualSpacing/>
        <w:rPr>
          <w:rFonts w:ascii="Arial" w:hAnsi="Arial" w:cs="Arial"/>
          <w:sz w:val="22"/>
          <w:szCs w:val="22"/>
        </w:rPr>
      </w:pPr>
    </w:p>
    <w:p w14:paraId="01994564" w14:textId="610BB2FD" w:rsidR="002C7B32" w:rsidRDefault="002C7B32" w:rsidP="002C7B32">
      <w:pPr>
        <w:ind w:left="1134" w:hanging="1134"/>
        <w:contextualSpacing/>
        <w:rPr>
          <w:rFonts w:ascii="Arial" w:hAnsi="Arial" w:cs="Arial"/>
          <w:b/>
          <w:sz w:val="22"/>
          <w:szCs w:val="22"/>
        </w:rPr>
      </w:pPr>
      <w:r w:rsidRPr="0061128C">
        <w:rPr>
          <w:rFonts w:ascii="Arial" w:hAnsi="Arial" w:cs="Arial"/>
          <w:sz w:val="22"/>
          <w:szCs w:val="22"/>
        </w:rPr>
        <w:t>2018</w:t>
      </w:r>
      <w:r w:rsidRPr="0061128C">
        <w:rPr>
          <w:rFonts w:ascii="Arial" w:hAnsi="Arial" w:cs="Arial"/>
          <w:sz w:val="22"/>
          <w:szCs w:val="22"/>
        </w:rPr>
        <w:tab/>
        <w:t>Teaching Fellow: Quantitative Research Methods in Population Health Sciences I</w:t>
      </w:r>
      <w:r w:rsidR="00A16F68">
        <w:rPr>
          <w:rFonts w:ascii="Arial" w:hAnsi="Arial" w:cs="Arial"/>
          <w:sz w:val="22"/>
          <w:szCs w:val="22"/>
        </w:rPr>
        <w:t>,</w:t>
      </w:r>
      <w:r w:rsidRPr="0061128C">
        <w:rPr>
          <w:rFonts w:ascii="Arial" w:hAnsi="Arial" w:cs="Arial"/>
          <w:sz w:val="22"/>
          <w:szCs w:val="22"/>
        </w:rPr>
        <w:t xml:space="preserve"> Dr. J. Chen &amp; Prof. M Hughes, Harvard University</w:t>
      </w:r>
    </w:p>
    <w:p w14:paraId="66D189A0" w14:textId="124184BF" w:rsidR="00ED06E4" w:rsidRPr="001161C7" w:rsidRDefault="00ED06E4" w:rsidP="00EC5A4E">
      <w:pPr>
        <w:contextualSpacing/>
        <w:rPr>
          <w:rFonts w:ascii="Arial" w:hAnsi="Arial" w:cs="Arial"/>
          <w:iCs/>
          <w:sz w:val="22"/>
          <w:szCs w:val="22"/>
        </w:rPr>
      </w:pPr>
    </w:p>
    <w:p w14:paraId="768E4031" w14:textId="77777777" w:rsidR="002C7B32" w:rsidRPr="00A16F68" w:rsidRDefault="002C7B32" w:rsidP="00EC5A4E">
      <w:pPr>
        <w:contextualSpacing/>
        <w:rPr>
          <w:rFonts w:ascii="Arial" w:hAnsi="Arial" w:cs="Arial"/>
          <w:iCs/>
          <w:sz w:val="22"/>
          <w:szCs w:val="22"/>
        </w:rPr>
      </w:pPr>
    </w:p>
    <w:p w14:paraId="284DE74F" w14:textId="77777777" w:rsidR="00ED06E4" w:rsidRPr="0061128C" w:rsidRDefault="00ED06E4" w:rsidP="00ED06E4">
      <w:pPr>
        <w:pBdr>
          <w:bottom w:val="single" w:sz="6" w:space="1" w:color="auto"/>
        </w:pBdr>
        <w:contextualSpacing/>
        <w:rPr>
          <w:rFonts w:ascii="Arial" w:hAnsi="Arial" w:cs="Arial"/>
          <w:b/>
          <w:sz w:val="22"/>
          <w:szCs w:val="22"/>
        </w:rPr>
      </w:pPr>
      <w:r w:rsidRPr="0061128C">
        <w:rPr>
          <w:rFonts w:ascii="Arial" w:hAnsi="Arial" w:cs="Arial"/>
          <w:b/>
          <w:sz w:val="22"/>
          <w:szCs w:val="22"/>
        </w:rPr>
        <w:t>RESEARCH PROJECTS</w:t>
      </w:r>
    </w:p>
    <w:p w14:paraId="4FAF98EA" w14:textId="77777777" w:rsidR="00ED06E4" w:rsidRPr="0061128C" w:rsidRDefault="00ED06E4" w:rsidP="00ED06E4">
      <w:pPr>
        <w:contextualSpacing/>
        <w:rPr>
          <w:rFonts w:ascii="Arial" w:hAnsi="Arial" w:cs="Arial"/>
          <w:sz w:val="22"/>
          <w:szCs w:val="22"/>
        </w:rPr>
      </w:pPr>
    </w:p>
    <w:p w14:paraId="381C8275" w14:textId="77777777" w:rsidR="0061128C"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 xml:space="preserve">2020 – Current </w:t>
      </w:r>
      <w:r w:rsidRPr="0061128C">
        <w:rPr>
          <w:rFonts w:ascii="Arial" w:hAnsi="Arial" w:cs="Arial"/>
          <w:b/>
          <w:sz w:val="22"/>
          <w:szCs w:val="22"/>
        </w:rPr>
        <w:tab/>
        <w:t xml:space="preserve">Networked Resources and Health in South Africa: </w:t>
      </w:r>
    </w:p>
    <w:p w14:paraId="4403EB38" w14:textId="07BEA715" w:rsidR="00BC0785" w:rsidRPr="0061128C" w:rsidRDefault="00ED06E4" w:rsidP="0061128C">
      <w:pPr>
        <w:ind w:left="1843"/>
        <w:contextualSpacing/>
        <w:rPr>
          <w:rFonts w:ascii="Arial" w:hAnsi="Arial" w:cs="Arial"/>
          <w:b/>
          <w:sz w:val="22"/>
          <w:szCs w:val="22"/>
        </w:rPr>
      </w:pPr>
      <w:r w:rsidRPr="0061128C">
        <w:rPr>
          <w:rFonts w:ascii="Arial" w:hAnsi="Arial" w:cs="Arial"/>
          <w:b/>
          <w:sz w:val="22"/>
          <w:szCs w:val="22"/>
        </w:rPr>
        <w:t>Towards a Materialist Social Epidemiology</w:t>
      </w:r>
    </w:p>
    <w:p w14:paraId="2DBFE0B6" w14:textId="2DB9E733" w:rsidR="00016263" w:rsidRPr="0061128C" w:rsidRDefault="00016263" w:rsidP="0061128C">
      <w:pPr>
        <w:contextualSpacing/>
        <w:rPr>
          <w:rFonts w:ascii="Arial" w:hAnsi="Arial" w:cs="Arial"/>
          <w:sz w:val="22"/>
          <w:szCs w:val="22"/>
        </w:rPr>
      </w:pPr>
      <w:r w:rsidRPr="0061128C">
        <w:rPr>
          <w:rFonts w:ascii="Arial" w:hAnsi="Arial" w:cs="Arial"/>
          <w:sz w:val="22"/>
          <w:szCs w:val="22"/>
        </w:rPr>
        <w:t xml:space="preserve">The goal of my </w:t>
      </w:r>
      <w:r w:rsidR="00BC0785" w:rsidRPr="0061128C">
        <w:rPr>
          <w:rFonts w:ascii="Arial" w:hAnsi="Arial" w:cs="Arial"/>
          <w:sz w:val="22"/>
          <w:szCs w:val="22"/>
        </w:rPr>
        <w:t xml:space="preserve">PhD </w:t>
      </w:r>
      <w:r w:rsidRPr="0061128C">
        <w:rPr>
          <w:rFonts w:ascii="Arial" w:hAnsi="Arial" w:cs="Arial"/>
          <w:sz w:val="22"/>
          <w:szCs w:val="22"/>
        </w:rPr>
        <w:t>thesis project is to examine the effect of networked material resources on individual health using novel network analytic methods. To do this, I will use a new set of methods called Auto-G-Computation in the context of a large observational cohort study. These methods provide a useful empirical lens for understanding how SES affects health across social ties since they were developed to test causal hypotheses in the context of interdependence of observations. My project will be the first application of these methods in a public health study of this scale.</w:t>
      </w:r>
    </w:p>
    <w:p w14:paraId="36E0140E" w14:textId="77777777" w:rsidR="00ED06E4" w:rsidRPr="0061128C" w:rsidRDefault="00ED06E4" w:rsidP="009E7EC3">
      <w:pPr>
        <w:contextualSpacing/>
        <w:rPr>
          <w:rFonts w:ascii="Arial" w:hAnsi="Arial" w:cs="Arial"/>
          <w:b/>
          <w:sz w:val="22"/>
          <w:szCs w:val="22"/>
        </w:rPr>
      </w:pPr>
    </w:p>
    <w:p w14:paraId="4D6E1E33"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2018 – Current</w:t>
      </w:r>
      <w:r w:rsidRPr="0061128C">
        <w:rPr>
          <w:rFonts w:ascii="Arial" w:hAnsi="Arial" w:cs="Arial"/>
          <w:b/>
          <w:sz w:val="22"/>
          <w:szCs w:val="22"/>
        </w:rPr>
        <w:tab/>
        <w:t xml:space="preserve">Co-Investigator, </w:t>
      </w:r>
      <w:proofErr w:type="spellStart"/>
      <w:r w:rsidRPr="0061128C">
        <w:rPr>
          <w:rFonts w:ascii="Arial" w:hAnsi="Arial" w:cs="Arial"/>
          <w:b/>
          <w:sz w:val="22"/>
          <w:szCs w:val="22"/>
        </w:rPr>
        <w:t>ConnectWorks</w:t>
      </w:r>
      <w:proofErr w:type="spellEnd"/>
      <w:r w:rsidRPr="0061128C">
        <w:rPr>
          <w:rFonts w:ascii="Arial" w:hAnsi="Arial" w:cs="Arial"/>
          <w:b/>
          <w:sz w:val="22"/>
          <w:szCs w:val="22"/>
        </w:rPr>
        <w:t xml:space="preserve"> Study</w:t>
      </w:r>
    </w:p>
    <w:p w14:paraId="14895E73" w14:textId="77777777" w:rsidR="00ED06E4" w:rsidRPr="0061128C" w:rsidRDefault="00ED06E4" w:rsidP="0061128C">
      <w:pPr>
        <w:contextualSpacing/>
        <w:rPr>
          <w:rFonts w:ascii="Arial" w:hAnsi="Arial" w:cs="Arial"/>
          <w:sz w:val="22"/>
          <w:szCs w:val="22"/>
        </w:rPr>
      </w:pPr>
      <w:r w:rsidRPr="0061128C">
        <w:rPr>
          <w:rFonts w:ascii="Arial" w:hAnsi="Arial" w:cs="Arial"/>
          <w:sz w:val="22"/>
          <w:szCs w:val="22"/>
        </w:rPr>
        <w:t>The goal of this study is to investigate the extent to which the Harvard Population Health Sciences PhD program shapes the pattern of inter-departmental collaboration among students at the Harvard TH Chan School of Public Health. Using social network analytic methods, this longitudinal study will describe changing patterns of collaboration, socializing, learning, and social support among students over time.</w:t>
      </w:r>
    </w:p>
    <w:p w14:paraId="74F92609" w14:textId="77777777" w:rsidR="00ED06E4" w:rsidRPr="0061128C" w:rsidRDefault="00ED06E4" w:rsidP="00ED06E4">
      <w:pPr>
        <w:ind w:left="1843" w:hanging="1843"/>
        <w:contextualSpacing/>
        <w:rPr>
          <w:rFonts w:ascii="Arial" w:hAnsi="Arial" w:cs="Arial"/>
          <w:sz w:val="22"/>
          <w:szCs w:val="22"/>
        </w:rPr>
      </w:pPr>
    </w:p>
    <w:p w14:paraId="15351352"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2010 – 2017</w:t>
      </w:r>
      <w:r w:rsidRPr="0061128C">
        <w:rPr>
          <w:rFonts w:ascii="Arial" w:hAnsi="Arial" w:cs="Arial"/>
          <w:b/>
          <w:sz w:val="22"/>
          <w:szCs w:val="22"/>
        </w:rPr>
        <w:tab/>
        <w:t>Co-Investigator, Gay Men’s Health and Rights (GMHR) Study</w:t>
      </w:r>
    </w:p>
    <w:p w14:paraId="3032E192" w14:textId="77777777" w:rsidR="00ED06E4" w:rsidRPr="0061128C" w:rsidRDefault="00ED06E4" w:rsidP="00ED06E4">
      <w:pPr>
        <w:contextualSpacing/>
        <w:rPr>
          <w:rFonts w:ascii="Arial" w:hAnsi="Arial" w:cs="Arial"/>
          <w:bCs/>
          <w:iCs/>
          <w:sz w:val="22"/>
          <w:szCs w:val="22"/>
        </w:rPr>
      </w:pPr>
      <w:r w:rsidRPr="0061128C">
        <w:rPr>
          <w:rFonts w:ascii="Arial" w:hAnsi="Arial" w:cs="Arial"/>
          <w:bCs/>
          <w:iCs/>
          <w:sz w:val="22"/>
          <w:szCs w:val="22"/>
        </w:rPr>
        <w:t>The primary goals of this study are to develop, implement, analyze and disseminate findings from the GMHR online surveys (2010, 2012, and 2014-2015) and qualitative interviews from over the past five years; and to iteratively refine and test a theoretical model of gay men’s sexual health.</w:t>
      </w:r>
    </w:p>
    <w:p w14:paraId="458783CB" w14:textId="18C80AEA" w:rsidR="00313928" w:rsidRPr="00F9450D" w:rsidRDefault="00313928" w:rsidP="00F23FFC">
      <w:pPr>
        <w:contextualSpacing/>
        <w:rPr>
          <w:rFonts w:ascii="Arial" w:hAnsi="Arial" w:cs="Arial"/>
          <w:sz w:val="22"/>
          <w:szCs w:val="22"/>
        </w:rPr>
      </w:pPr>
    </w:p>
    <w:p w14:paraId="66B61F18" w14:textId="77777777" w:rsidR="00C525E0" w:rsidRPr="0061128C" w:rsidRDefault="00C525E0" w:rsidP="00F23FFC">
      <w:pPr>
        <w:contextualSpacing/>
        <w:rPr>
          <w:rFonts w:ascii="Arial" w:hAnsi="Arial" w:cs="Arial"/>
          <w:b/>
          <w:sz w:val="22"/>
          <w:szCs w:val="22"/>
        </w:rPr>
      </w:pPr>
    </w:p>
    <w:p w14:paraId="69BC1478" w14:textId="725C85AB" w:rsidR="00A072F9" w:rsidRPr="0061128C" w:rsidRDefault="009D0294" w:rsidP="00A072F9">
      <w:pPr>
        <w:pBdr>
          <w:bottom w:val="single" w:sz="6" w:space="1" w:color="auto"/>
        </w:pBdr>
        <w:contextualSpacing/>
        <w:rPr>
          <w:rFonts w:ascii="Arial" w:hAnsi="Arial" w:cs="Arial"/>
          <w:b/>
          <w:sz w:val="22"/>
          <w:szCs w:val="22"/>
        </w:rPr>
      </w:pPr>
      <w:r w:rsidRPr="0061128C">
        <w:rPr>
          <w:rFonts w:ascii="Arial" w:hAnsi="Arial" w:cs="Arial"/>
          <w:b/>
          <w:sz w:val="22"/>
          <w:szCs w:val="22"/>
        </w:rPr>
        <w:t>BOARDS AND COMMITTEES</w:t>
      </w:r>
    </w:p>
    <w:p w14:paraId="6F6A330E" w14:textId="77777777" w:rsidR="00A072F9" w:rsidRPr="0061128C" w:rsidRDefault="00A072F9" w:rsidP="00A072F9">
      <w:pPr>
        <w:contextualSpacing/>
        <w:rPr>
          <w:rFonts w:ascii="Arial" w:hAnsi="Arial" w:cs="Arial"/>
          <w:color w:val="FF0000"/>
          <w:sz w:val="22"/>
          <w:szCs w:val="22"/>
        </w:rPr>
      </w:pPr>
    </w:p>
    <w:p w14:paraId="38367430" w14:textId="1C09E849" w:rsidR="009D0294" w:rsidRPr="0061128C" w:rsidRDefault="009D0294" w:rsidP="0041000A">
      <w:pPr>
        <w:ind w:left="1843" w:hanging="1843"/>
        <w:contextualSpacing/>
        <w:rPr>
          <w:rFonts w:ascii="Arial" w:hAnsi="Arial" w:cs="Arial"/>
          <w:sz w:val="22"/>
          <w:szCs w:val="22"/>
        </w:rPr>
      </w:pPr>
      <w:r w:rsidRPr="0061128C">
        <w:rPr>
          <w:rFonts w:ascii="Arial" w:hAnsi="Arial" w:cs="Arial"/>
          <w:sz w:val="22"/>
          <w:szCs w:val="22"/>
        </w:rPr>
        <w:t>2020 – Current</w:t>
      </w:r>
      <w:r w:rsidRPr="0061128C">
        <w:rPr>
          <w:rFonts w:ascii="Arial" w:hAnsi="Arial" w:cs="Arial"/>
          <w:sz w:val="22"/>
          <w:szCs w:val="22"/>
        </w:rPr>
        <w:tab/>
        <w:t>Member, Global Black Gay Men’s Connect Board of Directors</w:t>
      </w:r>
    </w:p>
    <w:p w14:paraId="4D5B08FB" w14:textId="77777777" w:rsidR="009D0294" w:rsidRPr="0061128C" w:rsidRDefault="009D0294" w:rsidP="0041000A">
      <w:pPr>
        <w:ind w:left="1843" w:hanging="1843"/>
        <w:contextualSpacing/>
        <w:rPr>
          <w:rFonts w:ascii="Arial" w:hAnsi="Arial" w:cs="Arial"/>
          <w:sz w:val="22"/>
          <w:szCs w:val="22"/>
        </w:rPr>
      </w:pPr>
    </w:p>
    <w:p w14:paraId="42F89284" w14:textId="1C142EFB" w:rsidR="00BB7A6A" w:rsidRPr="0061128C" w:rsidRDefault="00BB7A6A" w:rsidP="0041000A">
      <w:pPr>
        <w:ind w:left="1843" w:hanging="1843"/>
        <w:contextualSpacing/>
        <w:rPr>
          <w:rFonts w:ascii="Arial" w:hAnsi="Arial" w:cs="Arial"/>
          <w:sz w:val="22"/>
          <w:szCs w:val="22"/>
        </w:rPr>
      </w:pPr>
      <w:r w:rsidRPr="0061128C">
        <w:rPr>
          <w:rFonts w:ascii="Arial" w:hAnsi="Arial" w:cs="Arial"/>
          <w:sz w:val="22"/>
          <w:szCs w:val="22"/>
        </w:rPr>
        <w:t>2019 – Current</w:t>
      </w:r>
      <w:r w:rsidRPr="0061128C">
        <w:rPr>
          <w:rFonts w:ascii="Arial" w:hAnsi="Arial" w:cs="Arial"/>
          <w:sz w:val="22"/>
          <w:szCs w:val="22"/>
        </w:rPr>
        <w:tab/>
        <w:t xml:space="preserve">Member, LVCT Health Board of Directors </w:t>
      </w:r>
    </w:p>
    <w:p w14:paraId="56B20777" w14:textId="77777777" w:rsidR="00BB7A6A" w:rsidRPr="0061128C" w:rsidRDefault="00BB7A6A" w:rsidP="0041000A">
      <w:pPr>
        <w:ind w:left="1843" w:hanging="1843"/>
        <w:contextualSpacing/>
        <w:rPr>
          <w:rFonts w:ascii="Arial" w:hAnsi="Arial" w:cs="Arial"/>
          <w:sz w:val="22"/>
          <w:szCs w:val="22"/>
        </w:rPr>
      </w:pPr>
    </w:p>
    <w:p w14:paraId="437613CE" w14:textId="5378238C" w:rsidR="00137410" w:rsidRPr="0061128C" w:rsidRDefault="00137410" w:rsidP="0041000A">
      <w:pPr>
        <w:ind w:left="1843" w:hanging="1843"/>
        <w:contextualSpacing/>
        <w:rPr>
          <w:rFonts w:ascii="Arial" w:hAnsi="Arial" w:cs="Arial"/>
          <w:sz w:val="22"/>
          <w:szCs w:val="22"/>
        </w:rPr>
      </w:pPr>
      <w:r w:rsidRPr="0061128C">
        <w:rPr>
          <w:rFonts w:ascii="Arial" w:hAnsi="Arial" w:cs="Arial"/>
          <w:sz w:val="22"/>
          <w:szCs w:val="22"/>
        </w:rPr>
        <w:t xml:space="preserve">2018 – Current </w:t>
      </w:r>
      <w:r w:rsidRPr="0061128C">
        <w:rPr>
          <w:rFonts w:ascii="Arial" w:hAnsi="Arial" w:cs="Arial"/>
          <w:sz w:val="22"/>
          <w:szCs w:val="22"/>
        </w:rPr>
        <w:tab/>
        <w:t>Member, Governing Council, International Aids Society</w:t>
      </w:r>
    </w:p>
    <w:p w14:paraId="476AE926" w14:textId="73D3B794" w:rsidR="00137410" w:rsidRPr="0061128C" w:rsidRDefault="00137410" w:rsidP="0041000A">
      <w:pPr>
        <w:ind w:left="1843" w:hanging="1843"/>
        <w:contextualSpacing/>
        <w:rPr>
          <w:rFonts w:ascii="Arial" w:hAnsi="Arial" w:cs="Arial"/>
          <w:sz w:val="22"/>
          <w:szCs w:val="22"/>
        </w:rPr>
      </w:pPr>
    </w:p>
    <w:p w14:paraId="1C369D22" w14:textId="5F8F5DE0" w:rsidR="00C525E0" w:rsidRPr="0061128C" w:rsidRDefault="00C525E0" w:rsidP="0041000A">
      <w:pPr>
        <w:ind w:left="1843" w:hanging="1843"/>
        <w:contextualSpacing/>
        <w:rPr>
          <w:rFonts w:ascii="Arial" w:hAnsi="Arial" w:cs="Arial"/>
          <w:sz w:val="22"/>
          <w:szCs w:val="22"/>
        </w:rPr>
      </w:pPr>
      <w:r w:rsidRPr="0061128C">
        <w:rPr>
          <w:rFonts w:ascii="Arial" w:hAnsi="Arial" w:cs="Arial"/>
          <w:sz w:val="22"/>
          <w:szCs w:val="22"/>
        </w:rPr>
        <w:t>2018</w:t>
      </w:r>
      <w:r w:rsidRPr="0061128C">
        <w:rPr>
          <w:rFonts w:ascii="Arial" w:hAnsi="Arial" w:cs="Arial"/>
          <w:sz w:val="22"/>
          <w:szCs w:val="22"/>
        </w:rPr>
        <w:tab/>
        <w:t>Member, Expert Group for The Global Commission on HIV and the Law</w:t>
      </w:r>
    </w:p>
    <w:p w14:paraId="3113D4BD" w14:textId="77777777" w:rsidR="00C525E0" w:rsidRPr="0061128C" w:rsidRDefault="00C525E0" w:rsidP="0041000A">
      <w:pPr>
        <w:ind w:left="1843" w:hanging="1843"/>
        <w:contextualSpacing/>
        <w:rPr>
          <w:rFonts w:ascii="Arial" w:hAnsi="Arial" w:cs="Arial"/>
          <w:sz w:val="22"/>
          <w:szCs w:val="22"/>
        </w:rPr>
      </w:pPr>
    </w:p>
    <w:p w14:paraId="0F334656" w14:textId="6AD996D1" w:rsidR="00AF6D7F" w:rsidRPr="0061128C" w:rsidRDefault="00AF6D7F" w:rsidP="0041000A">
      <w:pPr>
        <w:ind w:left="1843" w:hanging="1843"/>
        <w:contextualSpacing/>
        <w:rPr>
          <w:rFonts w:ascii="Arial" w:hAnsi="Arial" w:cs="Arial"/>
          <w:sz w:val="22"/>
          <w:szCs w:val="22"/>
        </w:rPr>
      </w:pPr>
      <w:r w:rsidRPr="0061128C">
        <w:rPr>
          <w:rFonts w:ascii="Arial" w:hAnsi="Arial" w:cs="Arial"/>
          <w:sz w:val="22"/>
          <w:szCs w:val="22"/>
        </w:rPr>
        <w:t>2017 – Current</w:t>
      </w:r>
      <w:r w:rsidRPr="0061128C">
        <w:rPr>
          <w:rFonts w:ascii="Arial" w:hAnsi="Arial" w:cs="Arial"/>
          <w:sz w:val="22"/>
          <w:szCs w:val="22"/>
        </w:rPr>
        <w:tab/>
      </w:r>
      <w:r w:rsidR="00C525E0" w:rsidRPr="0061128C">
        <w:rPr>
          <w:rFonts w:ascii="Arial" w:hAnsi="Arial" w:cs="Arial"/>
          <w:sz w:val="22"/>
          <w:szCs w:val="22"/>
        </w:rPr>
        <w:t>Member</w:t>
      </w:r>
      <w:r w:rsidRPr="0061128C">
        <w:rPr>
          <w:rFonts w:ascii="Arial" w:hAnsi="Arial" w:cs="Arial"/>
          <w:sz w:val="22"/>
          <w:szCs w:val="22"/>
        </w:rPr>
        <w:t>, International Aids Society/Lancet Commission on the Future of Global Health and the HIV Response</w:t>
      </w:r>
    </w:p>
    <w:p w14:paraId="62C62817" w14:textId="77777777" w:rsidR="00205396" w:rsidRPr="0061128C" w:rsidRDefault="00205396" w:rsidP="00A072F9">
      <w:pPr>
        <w:ind w:left="1843" w:hanging="1843"/>
        <w:contextualSpacing/>
        <w:rPr>
          <w:rFonts w:ascii="Arial" w:hAnsi="Arial" w:cs="Arial"/>
          <w:sz w:val="22"/>
          <w:szCs w:val="22"/>
        </w:rPr>
      </w:pPr>
    </w:p>
    <w:p w14:paraId="4D181B2C" w14:textId="022AFCD7" w:rsidR="004C72C5" w:rsidRPr="0061128C" w:rsidRDefault="004C72C5" w:rsidP="00A072F9">
      <w:pPr>
        <w:ind w:left="1843" w:hanging="1843"/>
        <w:contextualSpacing/>
        <w:rPr>
          <w:rFonts w:ascii="Arial" w:hAnsi="Arial" w:cs="Arial"/>
          <w:sz w:val="22"/>
          <w:szCs w:val="22"/>
        </w:rPr>
      </w:pPr>
      <w:r w:rsidRPr="0061128C">
        <w:rPr>
          <w:rFonts w:ascii="Arial" w:hAnsi="Arial" w:cs="Arial"/>
          <w:sz w:val="22"/>
          <w:szCs w:val="22"/>
        </w:rPr>
        <w:t>2016 – Current</w:t>
      </w:r>
      <w:r w:rsidRPr="0061128C">
        <w:rPr>
          <w:rFonts w:ascii="Arial" w:hAnsi="Arial" w:cs="Arial"/>
          <w:sz w:val="22"/>
          <w:szCs w:val="22"/>
        </w:rPr>
        <w:tab/>
        <w:t>Member, World Health Organization (WHO) Strategic and Technical Advisory Committee on HIV</w:t>
      </w:r>
    </w:p>
    <w:p w14:paraId="0D624875" w14:textId="60F0BFC8" w:rsidR="00205396" w:rsidRPr="0061128C" w:rsidRDefault="00205396" w:rsidP="00002876">
      <w:pPr>
        <w:contextualSpacing/>
        <w:rPr>
          <w:rFonts w:ascii="Arial" w:hAnsi="Arial" w:cs="Arial"/>
          <w:sz w:val="22"/>
          <w:szCs w:val="22"/>
        </w:rPr>
      </w:pPr>
    </w:p>
    <w:p w14:paraId="58359CC4" w14:textId="72D0796E" w:rsidR="00A072F9" w:rsidRPr="0061128C" w:rsidRDefault="00C50BA4" w:rsidP="00A072F9">
      <w:pPr>
        <w:ind w:left="1843" w:hanging="1843"/>
        <w:contextualSpacing/>
        <w:rPr>
          <w:rFonts w:ascii="Arial" w:hAnsi="Arial" w:cs="Arial"/>
          <w:sz w:val="22"/>
          <w:szCs w:val="22"/>
        </w:rPr>
      </w:pPr>
      <w:r w:rsidRPr="0061128C">
        <w:rPr>
          <w:rFonts w:ascii="Arial" w:hAnsi="Arial" w:cs="Arial"/>
          <w:sz w:val="22"/>
          <w:szCs w:val="22"/>
        </w:rPr>
        <w:t>2016</w:t>
      </w:r>
      <w:r w:rsidR="00A072F9" w:rsidRPr="0061128C">
        <w:rPr>
          <w:rFonts w:ascii="Arial" w:hAnsi="Arial" w:cs="Arial"/>
          <w:sz w:val="22"/>
          <w:szCs w:val="22"/>
        </w:rPr>
        <w:tab/>
        <w:t xml:space="preserve">Member, World Health Organization (WHO) HIV Think Tank </w:t>
      </w:r>
    </w:p>
    <w:p w14:paraId="798E981C" w14:textId="77777777" w:rsidR="00A072F9" w:rsidRPr="0061128C" w:rsidRDefault="00A072F9" w:rsidP="00C525E0">
      <w:pPr>
        <w:spacing w:after="200"/>
        <w:contextualSpacing/>
        <w:jc w:val="center"/>
        <w:rPr>
          <w:rFonts w:ascii="Arial" w:hAnsi="Arial" w:cs="Arial"/>
          <w:sz w:val="22"/>
          <w:szCs w:val="22"/>
        </w:rPr>
      </w:pPr>
    </w:p>
    <w:p w14:paraId="6E6E7383"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Current </w:t>
      </w:r>
      <w:r w:rsidRPr="0061128C">
        <w:rPr>
          <w:rFonts w:ascii="Arial" w:hAnsi="Arial" w:cs="Arial"/>
          <w:sz w:val="22"/>
          <w:szCs w:val="22"/>
        </w:rPr>
        <w:tab/>
        <w:t>Member, Global Platform to Fast-Track HIV Responses among Gay Men, Bisexual Men and Other MSM</w:t>
      </w:r>
    </w:p>
    <w:p w14:paraId="5A4048DB" w14:textId="77777777" w:rsidR="00A072F9" w:rsidRPr="0061128C" w:rsidRDefault="00A072F9" w:rsidP="00A072F9">
      <w:pPr>
        <w:contextualSpacing/>
        <w:rPr>
          <w:rFonts w:ascii="Arial" w:hAnsi="Arial" w:cs="Arial"/>
          <w:sz w:val="22"/>
          <w:szCs w:val="22"/>
        </w:rPr>
      </w:pPr>
    </w:p>
    <w:p w14:paraId="6F37D1F9" w14:textId="53E354EA"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EQUIP Key Populations Technical Working Group </w:t>
      </w:r>
    </w:p>
    <w:p w14:paraId="679BFA1C" w14:textId="77777777" w:rsidR="00A072F9" w:rsidRPr="0061128C" w:rsidRDefault="00A072F9" w:rsidP="00A072F9">
      <w:pPr>
        <w:contextualSpacing/>
        <w:rPr>
          <w:rFonts w:ascii="Arial" w:hAnsi="Arial" w:cs="Arial"/>
          <w:sz w:val="22"/>
          <w:szCs w:val="22"/>
        </w:rPr>
      </w:pPr>
    </w:p>
    <w:p w14:paraId="65D6F89C" w14:textId="4432BE63" w:rsidR="00A072F9" w:rsidRPr="0061128C" w:rsidRDefault="00A072F9" w:rsidP="00A072F9">
      <w:pPr>
        <w:widowControl w:val="0"/>
        <w:autoSpaceDE w:val="0"/>
        <w:autoSpaceDN w:val="0"/>
        <w:adjustRightInd w:val="0"/>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ab/>
        <w:t xml:space="preserve">Member, Regional Oversight Committee for KP REACH </w:t>
      </w:r>
    </w:p>
    <w:p w14:paraId="0C52EB6B" w14:textId="77777777" w:rsidR="00A072F9" w:rsidRPr="0061128C" w:rsidRDefault="00A072F9" w:rsidP="00A072F9">
      <w:pPr>
        <w:contextualSpacing/>
        <w:rPr>
          <w:rFonts w:ascii="Arial" w:hAnsi="Arial" w:cs="Arial"/>
          <w:sz w:val="22"/>
          <w:szCs w:val="22"/>
        </w:rPr>
      </w:pPr>
    </w:p>
    <w:p w14:paraId="641E21A4" w14:textId="251E3E02"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World Health Organization (WHO) Civil Society Reference Group on HIV </w:t>
      </w:r>
    </w:p>
    <w:p w14:paraId="029C95DC" w14:textId="77777777" w:rsidR="00A072F9" w:rsidRPr="0061128C" w:rsidRDefault="00A072F9" w:rsidP="00A072F9">
      <w:pPr>
        <w:contextualSpacing/>
        <w:rPr>
          <w:rFonts w:ascii="Arial" w:hAnsi="Arial" w:cs="Arial"/>
          <w:sz w:val="22"/>
          <w:szCs w:val="22"/>
        </w:rPr>
      </w:pPr>
    </w:p>
    <w:p w14:paraId="4C2DB89E"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Current </w:t>
      </w:r>
      <w:r w:rsidRPr="0061128C">
        <w:rPr>
          <w:rFonts w:ascii="Arial" w:hAnsi="Arial" w:cs="Arial"/>
          <w:sz w:val="22"/>
          <w:szCs w:val="22"/>
        </w:rPr>
        <w:tab/>
        <w:t xml:space="preserve">Member, Africa Key Populations Experts Group </w:t>
      </w:r>
    </w:p>
    <w:p w14:paraId="3B2E3AD4" w14:textId="77777777" w:rsidR="00A072F9" w:rsidRPr="0061128C" w:rsidRDefault="00A072F9" w:rsidP="00A072F9">
      <w:pPr>
        <w:contextualSpacing/>
        <w:rPr>
          <w:rFonts w:ascii="Arial" w:hAnsi="Arial" w:cs="Arial"/>
          <w:sz w:val="22"/>
          <w:szCs w:val="22"/>
        </w:rPr>
      </w:pPr>
    </w:p>
    <w:p w14:paraId="7793AC5B" w14:textId="629A8D29"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Member, Writing Team for MSM Implementation Tool</w:t>
      </w:r>
      <w:r w:rsidR="0041000A" w:rsidRPr="0061128C">
        <w:rPr>
          <w:rFonts w:ascii="Arial" w:hAnsi="Arial" w:cs="Arial"/>
          <w:sz w:val="22"/>
          <w:szCs w:val="22"/>
        </w:rPr>
        <w:t xml:space="preserve"> (entitled “Implementing Comprehensive HIV and STI </w:t>
      </w:r>
      <w:proofErr w:type="spellStart"/>
      <w:r w:rsidR="0041000A" w:rsidRPr="0061128C">
        <w:rPr>
          <w:rFonts w:ascii="Arial" w:hAnsi="Arial" w:cs="Arial"/>
          <w:sz w:val="22"/>
          <w:szCs w:val="22"/>
        </w:rPr>
        <w:t>Programmes</w:t>
      </w:r>
      <w:proofErr w:type="spellEnd"/>
      <w:r w:rsidR="0041000A" w:rsidRPr="0061128C">
        <w:rPr>
          <w:rFonts w:ascii="Arial" w:hAnsi="Arial" w:cs="Arial"/>
          <w:sz w:val="22"/>
          <w:szCs w:val="22"/>
        </w:rPr>
        <w:t xml:space="preserve"> with Men Who Have Sex with Men: Practical Guidance for Collaborative Interventions”)</w:t>
      </w:r>
    </w:p>
    <w:p w14:paraId="24404689" w14:textId="77777777" w:rsidR="00A072F9" w:rsidRPr="0061128C" w:rsidRDefault="00A072F9" w:rsidP="00A072F9">
      <w:pPr>
        <w:contextualSpacing/>
        <w:rPr>
          <w:rFonts w:ascii="Arial" w:hAnsi="Arial" w:cs="Arial"/>
          <w:sz w:val="22"/>
          <w:szCs w:val="22"/>
        </w:rPr>
      </w:pPr>
    </w:p>
    <w:p w14:paraId="50DEBB87"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 xml:space="preserve">Member, Guideline Development Group for World Health Organization (WHO) Consolidated Guidelines on HIV for Key Populations </w:t>
      </w:r>
    </w:p>
    <w:p w14:paraId="40B48E18" w14:textId="77777777" w:rsidR="00A072F9" w:rsidRPr="0061128C" w:rsidRDefault="00A072F9" w:rsidP="00F23FFC">
      <w:pPr>
        <w:contextualSpacing/>
        <w:rPr>
          <w:rFonts w:ascii="Arial" w:hAnsi="Arial" w:cs="Arial"/>
          <w:b/>
          <w:sz w:val="22"/>
          <w:szCs w:val="22"/>
        </w:rPr>
      </w:pPr>
    </w:p>
    <w:p w14:paraId="73A1C58E" w14:textId="77777777" w:rsidR="00A072F9" w:rsidRPr="0061128C" w:rsidRDefault="00A072F9" w:rsidP="00430198">
      <w:pPr>
        <w:pBdr>
          <w:bottom w:val="single" w:sz="6" w:space="1" w:color="auto"/>
        </w:pBdr>
        <w:contextualSpacing/>
        <w:rPr>
          <w:rFonts w:ascii="Arial" w:hAnsi="Arial" w:cs="Arial"/>
          <w:b/>
          <w:sz w:val="22"/>
          <w:szCs w:val="22"/>
        </w:rPr>
      </w:pPr>
    </w:p>
    <w:p w14:paraId="45FAFE27" w14:textId="7937E88D" w:rsidR="0041000A" w:rsidRPr="0061128C" w:rsidRDefault="0041000A" w:rsidP="0041000A">
      <w:pPr>
        <w:pBdr>
          <w:bottom w:val="single" w:sz="6" w:space="1" w:color="auto"/>
        </w:pBdr>
        <w:contextualSpacing/>
        <w:rPr>
          <w:rFonts w:ascii="Arial" w:hAnsi="Arial" w:cs="Arial"/>
          <w:b/>
          <w:sz w:val="22"/>
          <w:szCs w:val="22"/>
        </w:rPr>
      </w:pPr>
      <w:r w:rsidRPr="0061128C">
        <w:rPr>
          <w:rFonts w:ascii="Arial" w:hAnsi="Arial" w:cs="Arial"/>
          <w:b/>
          <w:sz w:val="22"/>
          <w:szCs w:val="22"/>
        </w:rPr>
        <w:t xml:space="preserve">MEMBERSHIP </w:t>
      </w:r>
      <w:r w:rsidR="0061128C">
        <w:rPr>
          <w:rFonts w:ascii="Arial" w:hAnsi="Arial" w:cs="Arial"/>
          <w:b/>
          <w:sz w:val="22"/>
          <w:szCs w:val="22"/>
        </w:rPr>
        <w:t>IN</w:t>
      </w:r>
      <w:r w:rsidRPr="0061128C">
        <w:rPr>
          <w:rFonts w:ascii="Arial" w:hAnsi="Arial" w:cs="Arial"/>
          <w:b/>
          <w:sz w:val="22"/>
          <w:szCs w:val="22"/>
        </w:rPr>
        <w:t xml:space="preserve"> PROFESSIONAL ASSOCIATIONS</w:t>
      </w:r>
    </w:p>
    <w:p w14:paraId="48F4EA38" w14:textId="77777777" w:rsidR="0041000A" w:rsidRPr="0061128C" w:rsidRDefault="0041000A" w:rsidP="0041000A">
      <w:pPr>
        <w:contextualSpacing/>
        <w:rPr>
          <w:rFonts w:ascii="Arial" w:hAnsi="Arial" w:cs="Arial"/>
          <w:sz w:val="22"/>
          <w:szCs w:val="22"/>
        </w:rPr>
      </w:pPr>
    </w:p>
    <w:p w14:paraId="7605A9A6" w14:textId="51BB83E2" w:rsidR="009D0294" w:rsidRPr="0061128C" w:rsidRDefault="0041000A" w:rsidP="0041000A">
      <w:pPr>
        <w:contextualSpacing/>
        <w:rPr>
          <w:rFonts w:ascii="Arial" w:hAnsi="Arial" w:cs="Arial"/>
          <w:sz w:val="22"/>
          <w:szCs w:val="22"/>
        </w:rPr>
      </w:pPr>
      <w:r w:rsidRPr="0061128C">
        <w:rPr>
          <w:rFonts w:ascii="Arial" w:hAnsi="Arial" w:cs="Arial"/>
          <w:sz w:val="22"/>
          <w:szCs w:val="22"/>
        </w:rPr>
        <w:t>Public Health Association of South Africa</w:t>
      </w:r>
    </w:p>
    <w:p w14:paraId="05EC22E4" w14:textId="2F3F7AFC" w:rsidR="009D0294" w:rsidRPr="0061128C" w:rsidRDefault="009D0294" w:rsidP="0041000A">
      <w:pPr>
        <w:contextualSpacing/>
        <w:rPr>
          <w:rFonts w:ascii="Arial" w:hAnsi="Arial" w:cs="Arial"/>
          <w:sz w:val="22"/>
          <w:szCs w:val="22"/>
        </w:rPr>
      </w:pPr>
      <w:r w:rsidRPr="0061128C">
        <w:rPr>
          <w:rFonts w:ascii="Arial" w:hAnsi="Arial" w:cs="Arial"/>
          <w:sz w:val="22"/>
          <w:szCs w:val="22"/>
        </w:rPr>
        <w:t>International AIDS Society</w:t>
      </w:r>
    </w:p>
    <w:p w14:paraId="6449A25C" w14:textId="21BF55D6" w:rsidR="006115B3" w:rsidRDefault="006115B3" w:rsidP="00ED06E4">
      <w:pPr>
        <w:ind w:left="1701" w:hanging="1701"/>
        <w:contextualSpacing/>
        <w:rPr>
          <w:rFonts w:ascii="Arial" w:hAnsi="Arial" w:cs="Arial"/>
          <w:sz w:val="22"/>
          <w:szCs w:val="22"/>
        </w:rPr>
      </w:pPr>
    </w:p>
    <w:p w14:paraId="444CB953" w14:textId="77777777" w:rsidR="002C7B32" w:rsidRPr="0061128C" w:rsidRDefault="002C7B32" w:rsidP="00ED06E4">
      <w:pPr>
        <w:ind w:left="1701" w:hanging="1701"/>
        <w:contextualSpacing/>
        <w:rPr>
          <w:rFonts w:ascii="Arial" w:hAnsi="Arial" w:cs="Arial"/>
          <w:sz w:val="22"/>
          <w:szCs w:val="22"/>
        </w:rPr>
      </w:pPr>
    </w:p>
    <w:p w14:paraId="6E222EA5" w14:textId="4CFC0441" w:rsidR="00430198" w:rsidRPr="0061128C" w:rsidRDefault="002C7B32" w:rsidP="00430198">
      <w:pPr>
        <w:pBdr>
          <w:bottom w:val="single" w:sz="6" w:space="1" w:color="auto"/>
        </w:pBdr>
        <w:contextualSpacing/>
        <w:rPr>
          <w:rFonts w:ascii="Arial" w:hAnsi="Arial" w:cs="Arial"/>
          <w:b/>
          <w:sz w:val="22"/>
          <w:szCs w:val="22"/>
        </w:rPr>
      </w:pPr>
      <w:r>
        <w:rPr>
          <w:rFonts w:ascii="Arial" w:hAnsi="Arial" w:cs="Arial"/>
          <w:b/>
          <w:sz w:val="22"/>
          <w:szCs w:val="22"/>
        </w:rPr>
        <w:t>SERVICE TO PROFESSION</w:t>
      </w:r>
    </w:p>
    <w:p w14:paraId="3064577E" w14:textId="0C8DE8DA" w:rsidR="00430198" w:rsidRPr="0061128C" w:rsidRDefault="00430198" w:rsidP="00430198">
      <w:pPr>
        <w:contextualSpacing/>
        <w:rPr>
          <w:rFonts w:ascii="Arial" w:hAnsi="Arial" w:cs="Arial"/>
          <w:sz w:val="22"/>
          <w:szCs w:val="22"/>
        </w:rPr>
      </w:pPr>
    </w:p>
    <w:p w14:paraId="3B2AA300" w14:textId="043E4BF0" w:rsidR="00ED06E4" w:rsidRPr="0061128C" w:rsidRDefault="00ED06E4" w:rsidP="00430198">
      <w:pPr>
        <w:contextualSpacing/>
        <w:rPr>
          <w:rFonts w:ascii="Arial" w:hAnsi="Arial" w:cs="Arial"/>
          <w:sz w:val="22"/>
          <w:szCs w:val="22"/>
        </w:rPr>
      </w:pPr>
      <w:r w:rsidRPr="0061128C">
        <w:rPr>
          <w:rFonts w:ascii="Arial" w:hAnsi="Arial" w:cs="Arial"/>
          <w:sz w:val="22"/>
          <w:szCs w:val="22"/>
        </w:rPr>
        <w:t>Peer-Reviewer:</w:t>
      </w:r>
    </w:p>
    <w:p w14:paraId="463175A0" w14:textId="385D349E" w:rsidR="008313FA" w:rsidRPr="0061128C" w:rsidRDefault="008313FA" w:rsidP="00AC4717">
      <w:pPr>
        <w:pStyle w:val="ListParagraph"/>
        <w:rPr>
          <w:rFonts w:ascii="Arial" w:hAnsi="Arial" w:cs="Arial"/>
          <w:sz w:val="22"/>
          <w:szCs w:val="22"/>
        </w:rPr>
      </w:pPr>
      <w:r w:rsidRPr="0061128C">
        <w:rPr>
          <w:rFonts w:ascii="Arial" w:hAnsi="Arial" w:cs="Arial"/>
          <w:sz w:val="22"/>
          <w:szCs w:val="22"/>
        </w:rPr>
        <w:t>Journal of the International Aids Society</w:t>
      </w:r>
    </w:p>
    <w:p w14:paraId="7BDD90BC" w14:textId="6A67C8DC" w:rsidR="00526A65" w:rsidRPr="0061128C" w:rsidRDefault="00002876" w:rsidP="00AC4717">
      <w:pPr>
        <w:pStyle w:val="ListParagraph"/>
        <w:rPr>
          <w:rFonts w:ascii="Arial" w:hAnsi="Arial" w:cs="Arial"/>
          <w:sz w:val="22"/>
          <w:szCs w:val="22"/>
        </w:rPr>
      </w:pPr>
      <w:r w:rsidRPr="0061128C">
        <w:rPr>
          <w:rFonts w:ascii="Arial" w:hAnsi="Arial" w:cs="Arial"/>
          <w:sz w:val="22"/>
          <w:szCs w:val="22"/>
        </w:rPr>
        <w:t>PLO</w:t>
      </w:r>
      <w:r w:rsidR="00526A65" w:rsidRPr="0061128C">
        <w:rPr>
          <w:rFonts w:ascii="Arial" w:hAnsi="Arial" w:cs="Arial"/>
          <w:sz w:val="22"/>
          <w:szCs w:val="22"/>
        </w:rPr>
        <w:t>S</w:t>
      </w:r>
      <w:r w:rsidR="00ED06E4" w:rsidRPr="0061128C">
        <w:rPr>
          <w:rFonts w:ascii="Arial" w:hAnsi="Arial" w:cs="Arial"/>
          <w:sz w:val="22"/>
          <w:szCs w:val="22"/>
        </w:rPr>
        <w:t xml:space="preserve"> One</w:t>
      </w:r>
    </w:p>
    <w:p w14:paraId="56E7DA54" w14:textId="0EF429E5" w:rsidR="00FD5D4F" w:rsidRPr="0061128C" w:rsidRDefault="00FD5D4F" w:rsidP="00AC4717">
      <w:pPr>
        <w:pStyle w:val="ListParagraph"/>
        <w:rPr>
          <w:rFonts w:ascii="Arial" w:hAnsi="Arial" w:cs="Arial"/>
          <w:sz w:val="22"/>
          <w:szCs w:val="22"/>
        </w:rPr>
      </w:pPr>
      <w:r w:rsidRPr="0061128C">
        <w:rPr>
          <w:rFonts w:ascii="Arial" w:hAnsi="Arial" w:cs="Arial"/>
          <w:sz w:val="22"/>
          <w:szCs w:val="22"/>
        </w:rPr>
        <w:t>African Journal of AIDS Research</w:t>
      </w:r>
    </w:p>
    <w:p w14:paraId="51CDBE57" w14:textId="47F7FBA6" w:rsidR="00FD5D4F" w:rsidRPr="0061128C" w:rsidRDefault="00FD5D4F" w:rsidP="00AC4717">
      <w:pPr>
        <w:pStyle w:val="ListParagraph"/>
        <w:rPr>
          <w:rFonts w:ascii="Arial" w:hAnsi="Arial" w:cs="Arial"/>
          <w:sz w:val="22"/>
          <w:szCs w:val="22"/>
        </w:rPr>
      </w:pPr>
      <w:r w:rsidRPr="0061128C">
        <w:rPr>
          <w:rFonts w:ascii="Arial" w:hAnsi="Arial" w:cs="Arial"/>
          <w:sz w:val="22"/>
          <w:szCs w:val="22"/>
        </w:rPr>
        <w:t xml:space="preserve">Sexually Transmitted Infections </w:t>
      </w:r>
    </w:p>
    <w:p w14:paraId="279E94A4" w14:textId="0F7DF7C2"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Critical Public Health </w:t>
      </w:r>
    </w:p>
    <w:p w14:paraId="09B91566" w14:textId="7170C3E4"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African Journal of AIDS Research </w:t>
      </w:r>
    </w:p>
    <w:p w14:paraId="38F6892E" w14:textId="6486A604" w:rsidR="001A4F97" w:rsidRPr="0061128C" w:rsidRDefault="001B764F" w:rsidP="00AC4717">
      <w:pPr>
        <w:pStyle w:val="ListParagraph"/>
        <w:rPr>
          <w:rFonts w:ascii="Arial" w:hAnsi="Arial" w:cs="Arial"/>
          <w:sz w:val="22"/>
          <w:szCs w:val="22"/>
        </w:rPr>
      </w:pPr>
      <w:r w:rsidRPr="0061128C">
        <w:rPr>
          <w:rFonts w:ascii="Arial" w:hAnsi="Arial" w:cs="Arial"/>
          <w:sz w:val="22"/>
          <w:szCs w:val="22"/>
        </w:rPr>
        <w:t xml:space="preserve">BMC </w:t>
      </w:r>
      <w:r w:rsidR="00ED06E4" w:rsidRPr="0061128C">
        <w:rPr>
          <w:rFonts w:ascii="Arial" w:hAnsi="Arial" w:cs="Arial"/>
          <w:sz w:val="22"/>
          <w:szCs w:val="22"/>
        </w:rPr>
        <w:t>Medicine</w:t>
      </w:r>
    </w:p>
    <w:p w14:paraId="08BAE37E" w14:textId="3E8D672A" w:rsidR="00F23B48" w:rsidRPr="002C7B32" w:rsidRDefault="00ED06E4" w:rsidP="002C7B32">
      <w:pPr>
        <w:pStyle w:val="ListParagraph"/>
        <w:rPr>
          <w:rFonts w:ascii="Arial" w:hAnsi="Arial" w:cs="Arial"/>
          <w:sz w:val="22"/>
          <w:szCs w:val="22"/>
        </w:rPr>
      </w:pPr>
      <w:r w:rsidRPr="0061128C">
        <w:rPr>
          <w:rFonts w:ascii="Arial" w:hAnsi="Arial" w:cs="Arial"/>
          <w:sz w:val="22"/>
          <w:szCs w:val="22"/>
        </w:rPr>
        <w:t xml:space="preserve">The </w:t>
      </w:r>
      <w:r w:rsidR="001B764F" w:rsidRPr="0061128C">
        <w:rPr>
          <w:rFonts w:ascii="Arial" w:hAnsi="Arial" w:cs="Arial"/>
          <w:sz w:val="22"/>
          <w:szCs w:val="22"/>
        </w:rPr>
        <w:t>BMJ</w:t>
      </w:r>
    </w:p>
    <w:sectPr w:rsidR="00F23B48" w:rsidRPr="002C7B32" w:rsidSect="00972FEA">
      <w:headerReference w:type="default" r:id="rId9"/>
      <w:footerReference w:type="even" r:id="rId10"/>
      <w:footerReference w:type="default" r:id="rId11"/>
      <w:pgSz w:w="11900" w:h="16840"/>
      <w:pgMar w:top="1304" w:right="1418" w:bottom="136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C1143" w14:textId="77777777" w:rsidR="00467F0E" w:rsidRDefault="00467F0E" w:rsidP="00BF6BDE">
      <w:r>
        <w:separator/>
      </w:r>
    </w:p>
  </w:endnote>
  <w:endnote w:type="continuationSeparator" w:id="0">
    <w:p w14:paraId="692DCBD4" w14:textId="77777777" w:rsidR="00467F0E" w:rsidRDefault="00467F0E" w:rsidP="00BF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76B4" w14:textId="77777777" w:rsidR="006E2BF4" w:rsidRDefault="006E2BF4" w:rsidP="002E3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42C803" w14:textId="77777777" w:rsidR="006E2BF4" w:rsidRDefault="006E2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77148" w14:textId="32A106E5" w:rsidR="006E2BF4" w:rsidRDefault="006E2BF4">
    <w:pPr>
      <w:pStyle w:val="Footer"/>
    </w:pPr>
    <w:r w:rsidRPr="0018554C">
      <w:rPr>
        <w:rStyle w:val="PageNumber"/>
        <w:sz w:val="20"/>
        <w:szCs w:val="20"/>
      </w:rPr>
      <w:t>Keletso Makofane, MPH</w:t>
    </w:r>
    <w:r w:rsidRPr="0018554C">
      <w:rPr>
        <w:rStyle w:val="PageNumber"/>
        <w:sz w:val="20"/>
        <w:szCs w:val="20"/>
      </w:rPr>
      <w:tab/>
    </w:r>
    <w:r w:rsidRPr="0018554C">
      <w:rPr>
        <w:rStyle w:val="PageNumber"/>
        <w:sz w:val="20"/>
        <w:szCs w:val="20"/>
      </w:rPr>
      <w:tab/>
      <w:t xml:space="preserve">Page </w:t>
    </w:r>
    <w:r w:rsidRPr="0018554C">
      <w:rPr>
        <w:rStyle w:val="PageNumber"/>
        <w:sz w:val="20"/>
        <w:szCs w:val="20"/>
      </w:rPr>
      <w:fldChar w:fldCharType="begin"/>
    </w:r>
    <w:r w:rsidRPr="0018554C">
      <w:rPr>
        <w:rStyle w:val="PageNumber"/>
        <w:sz w:val="20"/>
        <w:szCs w:val="20"/>
      </w:rPr>
      <w:instrText xml:space="preserve"> PAGE </w:instrText>
    </w:r>
    <w:r w:rsidRPr="0018554C">
      <w:rPr>
        <w:rStyle w:val="PageNumber"/>
        <w:sz w:val="20"/>
        <w:szCs w:val="20"/>
      </w:rPr>
      <w:fldChar w:fldCharType="separate"/>
    </w:r>
    <w:r w:rsidR="004138E5">
      <w:rPr>
        <w:rStyle w:val="PageNumber"/>
        <w:noProof/>
        <w:sz w:val="20"/>
        <w:szCs w:val="20"/>
      </w:rPr>
      <w:t>1</w:t>
    </w:r>
    <w:r w:rsidRPr="0018554C">
      <w:rPr>
        <w:rStyle w:val="PageNumber"/>
        <w:sz w:val="20"/>
        <w:szCs w:val="20"/>
      </w:rPr>
      <w:fldChar w:fldCharType="end"/>
    </w:r>
    <w:r w:rsidRPr="0018554C">
      <w:rPr>
        <w:rStyle w:val="PageNumber"/>
        <w:sz w:val="20"/>
        <w:szCs w:val="20"/>
      </w:rPr>
      <w:t xml:space="preserve"> of </w:t>
    </w:r>
    <w:r w:rsidRPr="0018554C">
      <w:rPr>
        <w:rStyle w:val="PageNumber"/>
        <w:sz w:val="20"/>
        <w:szCs w:val="20"/>
      </w:rPr>
      <w:fldChar w:fldCharType="begin"/>
    </w:r>
    <w:r w:rsidRPr="0018554C">
      <w:rPr>
        <w:rStyle w:val="PageNumber"/>
        <w:sz w:val="20"/>
        <w:szCs w:val="20"/>
      </w:rPr>
      <w:instrText xml:space="preserve"> NUMPAGES </w:instrText>
    </w:r>
    <w:r w:rsidRPr="0018554C">
      <w:rPr>
        <w:rStyle w:val="PageNumber"/>
        <w:sz w:val="20"/>
        <w:szCs w:val="20"/>
      </w:rPr>
      <w:fldChar w:fldCharType="separate"/>
    </w:r>
    <w:r w:rsidR="004138E5">
      <w:rPr>
        <w:rStyle w:val="PageNumber"/>
        <w:noProof/>
        <w:sz w:val="20"/>
        <w:szCs w:val="20"/>
      </w:rPr>
      <w:t>10</w:t>
    </w:r>
    <w:r w:rsidRPr="0018554C">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FD57D" w14:textId="77777777" w:rsidR="00467F0E" w:rsidRDefault="00467F0E" w:rsidP="00BF6BDE">
      <w:r>
        <w:separator/>
      </w:r>
    </w:p>
  </w:footnote>
  <w:footnote w:type="continuationSeparator" w:id="0">
    <w:p w14:paraId="1F7C6BA7" w14:textId="77777777" w:rsidR="00467F0E" w:rsidRDefault="00467F0E" w:rsidP="00BF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06DD" w14:textId="77777777" w:rsidR="00587E05" w:rsidRPr="00587E05" w:rsidRDefault="00587E0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237E"/>
    <w:multiLevelType w:val="hybridMultilevel"/>
    <w:tmpl w:val="93D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7CAE"/>
    <w:multiLevelType w:val="hybridMultilevel"/>
    <w:tmpl w:val="06F4F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090FE3"/>
    <w:multiLevelType w:val="hybridMultilevel"/>
    <w:tmpl w:val="51048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1F2D"/>
    <w:multiLevelType w:val="hybridMultilevel"/>
    <w:tmpl w:val="51E4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11FEF"/>
    <w:multiLevelType w:val="hybridMultilevel"/>
    <w:tmpl w:val="8F26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D6C3D"/>
    <w:multiLevelType w:val="hybridMultilevel"/>
    <w:tmpl w:val="7500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6803"/>
    <w:multiLevelType w:val="hybridMultilevel"/>
    <w:tmpl w:val="0D746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C2B6242"/>
    <w:multiLevelType w:val="hybridMultilevel"/>
    <w:tmpl w:val="B0C855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7EA276B-B1C2-4DA2-8D4E-BC17DA399900}"/>
    <w:docVar w:name="dgnword-eventsink" w:val="181044896"/>
  </w:docVars>
  <w:rsids>
    <w:rsidRoot w:val="00992D36"/>
    <w:rsid w:val="00002876"/>
    <w:rsid w:val="00006C24"/>
    <w:rsid w:val="00006FA4"/>
    <w:rsid w:val="00016263"/>
    <w:rsid w:val="000207E9"/>
    <w:rsid w:val="0002306E"/>
    <w:rsid w:val="00031F85"/>
    <w:rsid w:val="00032525"/>
    <w:rsid w:val="0003307C"/>
    <w:rsid w:val="0003439E"/>
    <w:rsid w:val="0003498D"/>
    <w:rsid w:val="00035FFD"/>
    <w:rsid w:val="000370A7"/>
    <w:rsid w:val="00042458"/>
    <w:rsid w:val="0004717F"/>
    <w:rsid w:val="00051E60"/>
    <w:rsid w:val="00053E99"/>
    <w:rsid w:val="00055242"/>
    <w:rsid w:val="00055288"/>
    <w:rsid w:val="00056F0A"/>
    <w:rsid w:val="00056FC2"/>
    <w:rsid w:val="00057DE4"/>
    <w:rsid w:val="000621D3"/>
    <w:rsid w:val="00063200"/>
    <w:rsid w:val="000665B4"/>
    <w:rsid w:val="000667BA"/>
    <w:rsid w:val="00067D6A"/>
    <w:rsid w:val="000701AD"/>
    <w:rsid w:val="00072934"/>
    <w:rsid w:val="00072B98"/>
    <w:rsid w:val="00074D5B"/>
    <w:rsid w:val="0007754D"/>
    <w:rsid w:val="00077935"/>
    <w:rsid w:val="000818FA"/>
    <w:rsid w:val="00081AA3"/>
    <w:rsid w:val="00086B14"/>
    <w:rsid w:val="0009032F"/>
    <w:rsid w:val="00093E38"/>
    <w:rsid w:val="0009508C"/>
    <w:rsid w:val="00096E31"/>
    <w:rsid w:val="000A1713"/>
    <w:rsid w:val="000A2907"/>
    <w:rsid w:val="000A3C21"/>
    <w:rsid w:val="000A4AFA"/>
    <w:rsid w:val="000A6DBC"/>
    <w:rsid w:val="000B1AC9"/>
    <w:rsid w:val="000B66E8"/>
    <w:rsid w:val="000B6A20"/>
    <w:rsid w:val="000C1C69"/>
    <w:rsid w:val="000C598E"/>
    <w:rsid w:val="000D3A6C"/>
    <w:rsid w:val="000D565C"/>
    <w:rsid w:val="000D7E80"/>
    <w:rsid w:val="000E03EF"/>
    <w:rsid w:val="000E12DD"/>
    <w:rsid w:val="000E1C21"/>
    <w:rsid w:val="000E5E98"/>
    <w:rsid w:val="000E7354"/>
    <w:rsid w:val="000F0A67"/>
    <w:rsid w:val="000F73CB"/>
    <w:rsid w:val="00113CA8"/>
    <w:rsid w:val="001161C7"/>
    <w:rsid w:val="0012027E"/>
    <w:rsid w:val="00120B00"/>
    <w:rsid w:val="00121465"/>
    <w:rsid w:val="001231EB"/>
    <w:rsid w:val="001234BB"/>
    <w:rsid w:val="001250DF"/>
    <w:rsid w:val="0013155E"/>
    <w:rsid w:val="00131F22"/>
    <w:rsid w:val="00132BDF"/>
    <w:rsid w:val="00132E61"/>
    <w:rsid w:val="00133C7D"/>
    <w:rsid w:val="0013481A"/>
    <w:rsid w:val="00137410"/>
    <w:rsid w:val="0014263D"/>
    <w:rsid w:val="001547BF"/>
    <w:rsid w:val="00162A82"/>
    <w:rsid w:val="001646FD"/>
    <w:rsid w:val="001649D1"/>
    <w:rsid w:val="001719F9"/>
    <w:rsid w:val="001720AB"/>
    <w:rsid w:val="00174E36"/>
    <w:rsid w:val="001772F1"/>
    <w:rsid w:val="00183BEA"/>
    <w:rsid w:val="00184E30"/>
    <w:rsid w:val="0018554C"/>
    <w:rsid w:val="0018566F"/>
    <w:rsid w:val="001876B7"/>
    <w:rsid w:val="001920F6"/>
    <w:rsid w:val="0019220C"/>
    <w:rsid w:val="0019541D"/>
    <w:rsid w:val="0019596E"/>
    <w:rsid w:val="00196F0E"/>
    <w:rsid w:val="001A0BA4"/>
    <w:rsid w:val="001A13EE"/>
    <w:rsid w:val="001A28FC"/>
    <w:rsid w:val="001A3078"/>
    <w:rsid w:val="001A4F97"/>
    <w:rsid w:val="001A5402"/>
    <w:rsid w:val="001A62E1"/>
    <w:rsid w:val="001A7972"/>
    <w:rsid w:val="001B18E4"/>
    <w:rsid w:val="001B44E4"/>
    <w:rsid w:val="001B764F"/>
    <w:rsid w:val="001C02B2"/>
    <w:rsid w:val="001C0B21"/>
    <w:rsid w:val="001C1AD5"/>
    <w:rsid w:val="001C2B34"/>
    <w:rsid w:val="001C455B"/>
    <w:rsid w:val="001C6125"/>
    <w:rsid w:val="001C64AF"/>
    <w:rsid w:val="001D0E98"/>
    <w:rsid w:val="001D0FD3"/>
    <w:rsid w:val="001D1967"/>
    <w:rsid w:val="001D1BA4"/>
    <w:rsid w:val="001D3647"/>
    <w:rsid w:val="001D7C20"/>
    <w:rsid w:val="001E1065"/>
    <w:rsid w:val="001E2233"/>
    <w:rsid w:val="001E6A7B"/>
    <w:rsid w:val="001E6E70"/>
    <w:rsid w:val="001E7CB5"/>
    <w:rsid w:val="001F0908"/>
    <w:rsid w:val="001F1D45"/>
    <w:rsid w:val="001F5981"/>
    <w:rsid w:val="001F5BB4"/>
    <w:rsid w:val="002012D7"/>
    <w:rsid w:val="00205396"/>
    <w:rsid w:val="00205A3A"/>
    <w:rsid w:val="00206FB6"/>
    <w:rsid w:val="00212DA5"/>
    <w:rsid w:val="002160ED"/>
    <w:rsid w:val="00220022"/>
    <w:rsid w:val="002217E1"/>
    <w:rsid w:val="00223811"/>
    <w:rsid w:val="00226EA6"/>
    <w:rsid w:val="002304B4"/>
    <w:rsid w:val="00231440"/>
    <w:rsid w:val="00234E6F"/>
    <w:rsid w:val="00241D66"/>
    <w:rsid w:val="00244ADA"/>
    <w:rsid w:val="00244D6C"/>
    <w:rsid w:val="00245886"/>
    <w:rsid w:val="00247EC0"/>
    <w:rsid w:val="00250B88"/>
    <w:rsid w:val="00254BB7"/>
    <w:rsid w:val="002564EC"/>
    <w:rsid w:val="00264556"/>
    <w:rsid w:val="00265F7B"/>
    <w:rsid w:val="00266A72"/>
    <w:rsid w:val="00277331"/>
    <w:rsid w:val="00285BA1"/>
    <w:rsid w:val="00287D73"/>
    <w:rsid w:val="002916B3"/>
    <w:rsid w:val="00291922"/>
    <w:rsid w:val="002A0D39"/>
    <w:rsid w:val="002A3443"/>
    <w:rsid w:val="002A423E"/>
    <w:rsid w:val="002A48F7"/>
    <w:rsid w:val="002A5708"/>
    <w:rsid w:val="002A708D"/>
    <w:rsid w:val="002A70D3"/>
    <w:rsid w:val="002C0936"/>
    <w:rsid w:val="002C4E84"/>
    <w:rsid w:val="002C7B32"/>
    <w:rsid w:val="002C7DCD"/>
    <w:rsid w:val="002D4085"/>
    <w:rsid w:val="002E3D9B"/>
    <w:rsid w:val="002F0F30"/>
    <w:rsid w:val="002F1258"/>
    <w:rsid w:val="002F1AC2"/>
    <w:rsid w:val="002F3119"/>
    <w:rsid w:val="002F5B2F"/>
    <w:rsid w:val="002F6197"/>
    <w:rsid w:val="00300164"/>
    <w:rsid w:val="0030036D"/>
    <w:rsid w:val="00313928"/>
    <w:rsid w:val="00314739"/>
    <w:rsid w:val="00316F2C"/>
    <w:rsid w:val="00317589"/>
    <w:rsid w:val="00320985"/>
    <w:rsid w:val="0032184B"/>
    <w:rsid w:val="003225CB"/>
    <w:rsid w:val="00323BE6"/>
    <w:rsid w:val="00323E94"/>
    <w:rsid w:val="00325D21"/>
    <w:rsid w:val="00325F82"/>
    <w:rsid w:val="00330F05"/>
    <w:rsid w:val="0033168D"/>
    <w:rsid w:val="00334DEC"/>
    <w:rsid w:val="00335F65"/>
    <w:rsid w:val="003363F2"/>
    <w:rsid w:val="00337298"/>
    <w:rsid w:val="0033755F"/>
    <w:rsid w:val="00346348"/>
    <w:rsid w:val="003465A1"/>
    <w:rsid w:val="00350F38"/>
    <w:rsid w:val="00354435"/>
    <w:rsid w:val="0035776A"/>
    <w:rsid w:val="00364392"/>
    <w:rsid w:val="00371002"/>
    <w:rsid w:val="00371BC8"/>
    <w:rsid w:val="00372490"/>
    <w:rsid w:val="00376EB9"/>
    <w:rsid w:val="00381866"/>
    <w:rsid w:val="00384E8B"/>
    <w:rsid w:val="00385AAB"/>
    <w:rsid w:val="00396593"/>
    <w:rsid w:val="00397FE9"/>
    <w:rsid w:val="003A35E0"/>
    <w:rsid w:val="003A3696"/>
    <w:rsid w:val="003A5CC6"/>
    <w:rsid w:val="003B30A3"/>
    <w:rsid w:val="003B3244"/>
    <w:rsid w:val="003B6ECB"/>
    <w:rsid w:val="003C1988"/>
    <w:rsid w:val="003C2EDB"/>
    <w:rsid w:val="003C38BF"/>
    <w:rsid w:val="003C75E5"/>
    <w:rsid w:val="003C7C16"/>
    <w:rsid w:val="003D4614"/>
    <w:rsid w:val="003D7A6F"/>
    <w:rsid w:val="003E1CFA"/>
    <w:rsid w:val="003E387B"/>
    <w:rsid w:val="003E6D09"/>
    <w:rsid w:val="003E7282"/>
    <w:rsid w:val="003F0302"/>
    <w:rsid w:val="003F5364"/>
    <w:rsid w:val="00402CFC"/>
    <w:rsid w:val="00402F6F"/>
    <w:rsid w:val="0041000A"/>
    <w:rsid w:val="004138E5"/>
    <w:rsid w:val="004176E2"/>
    <w:rsid w:val="00420D86"/>
    <w:rsid w:val="00421B72"/>
    <w:rsid w:val="00426D93"/>
    <w:rsid w:val="00427D04"/>
    <w:rsid w:val="00430198"/>
    <w:rsid w:val="004305D5"/>
    <w:rsid w:val="00434DC6"/>
    <w:rsid w:val="004413B9"/>
    <w:rsid w:val="0044167B"/>
    <w:rsid w:val="0044607D"/>
    <w:rsid w:val="00447774"/>
    <w:rsid w:val="004510CC"/>
    <w:rsid w:val="00453643"/>
    <w:rsid w:val="0045643C"/>
    <w:rsid w:val="00456952"/>
    <w:rsid w:val="00457A07"/>
    <w:rsid w:val="00457D8F"/>
    <w:rsid w:val="004612AB"/>
    <w:rsid w:val="0046208E"/>
    <w:rsid w:val="0046706B"/>
    <w:rsid w:val="0046732D"/>
    <w:rsid w:val="00467F0E"/>
    <w:rsid w:val="00472164"/>
    <w:rsid w:val="00472851"/>
    <w:rsid w:val="00473433"/>
    <w:rsid w:val="0047418A"/>
    <w:rsid w:val="0047549A"/>
    <w:rsid w:val="004827F9"/>
    <w:rsid w:val="00483182"/>
    <w:rsid w:val="00483656"/>
    <w:rsid w:val="00483E41"/>
    <w:rsid w:val="00484066"/>
    <w:rsid w:val="00486BFA"/>
    <w:rsid w:val="004872D0"/>
    <w:rsid w:val="00496F1F"/>
    <w:rsid w:val="00497578"/>
    <w:rsid w:val="00497C50"/>
    <w:rsid w:val="004A1C8A"/>
    <w:rsid w:val="004A3B81"/>
    <w:rsid w:val="004B0171"/>
    <w:rsid w:val="004B023C"/>
    <w:rsid w:val="004B0CAA"/>
    <w:rsid w:val="004B65FC"/>
    <w:rsid w:val="004C2B9B"/>
    <w:rsid w:val="004C2FD5"/>
    <w:rsid w:val="004C35CA"/>
    <w:rsid w:val="004C61B6"/>
    <w:rsid w:val="004C72C5"/>
    <w:rsid w:val="004C7F7A"/>
    <w:rsid w:val="004D199F"/>
    <w:rsid w:val="004D2646"/>
    <w:rsid w:val="004D5078"/>
    <w:rsid w:val="004D5F14"/>
    <w:rsid w:val="004E3020"/>
    <w:rsid w:val="004E4A91"/>
    <w:rsid w:val="004F087E"/>
    <w:rsid w:val="004F1FCF"/>
    <w:rsid w:val="004F25E4"/>
    <w:rsid w:val="004F2E14"/>
    <w:rsid w:val="004F44D6"/>
    <w:rsid w:val="004F481E"/>
    <w:rsid w:val="004F7236"/>
    <w:rsid w:val="00500D2F"/>
    <w:rsid w:val="00502EA2"/>
    <w:rsid w:val="005104F8"/>
    <w:rsid w:val="005138A4"/>
    <w:rsid w:val="0051537D"/>
    <w:rsid w:val="00516CF8"/>
    <w:rsid w:val="00516D3A"/>
    <w:rsid w:val="0052096B"/>
    <w:rsid w:val="00521033"/>
    <w:rsid w:val="0052161F"/>
    <w:rsid w:val="00526A65"/>
    <w:rsid w:val="0053145B"/>
    <w:rsid w:val="005315F6"/>
    <w:rsid w:val="0053273B"/>
    <w:rsid w:val="005332CD"/>
    <w:rsid w:val="005342E8"/>
    <w:rsid w:val="00542CE8"/>
    <w:rsid w:val="00545F7C"/>
    <w:rsid w:val="00546202"/>
    <w:rsid w:val="00553CDD"/>
    <w:rsid w:val="00563AE3"/>
    <w:rsid w:val="0056444E"/>
    <w:rsid w:val="00565D51"/>
    <w:rsid w:val="0057081D"/>
    <w:rsid w:val="005708F3"/>
    <w:rsid w:val="005713D8"/>
    <w:rsid w:val="00575DC4"/>
    <w:rsid w:val="00577252"/>
    <w:rsid w:val="005836C7"/>
    <w:rsid w:val="00583940"/>
    <w:rsid w:val="00586E89"/>
    <w:rsid w:val="00587E05"/>
    <w:rsid w:val="00594486"/>
    <w:rsid w:val="00594FEA"/>
    <w:rsid w:val="00596B1A"/>
    <w:rsid w:val="005A3583"/>
    <w:rsid w:val="005A6A3D"/>
    <w:rsid w:val="005B384A"/>
    <w:rsid w:val="005B4599"/>
    <w:rsid w:val="005B57A8"/>
    <w:rsid w:val="005C0354"/>
    <w:rsid w:val="005C248F"/>
    <w:rsid w:val="005C57D2"/>
    <w:rsid w:val="005C5D7F"/>
    <w:rsid w:val="005D1267"/>
    <w:rsid w:val="005D1CBF"/>
    <w:rsid w:val="005D24DF"/>
    <w:rsid w:val="005D3137"/>
    <w:rsid w:val="005D3DC5"/>
    <w:rsid w:val="005D405F"/>
    <w:rsid w:val="005D50BB"/>
    <w:rsid w:val="005D6498"/>
    <w:rsid w:val="005D6B61"/>
    <w:rsid w:val="005D6BEE"/>
    <w:rsid w:val="005E3B03"/>
    <w:rsid w:val="005E42B9"/>
    <w:rsid w:val="005E7AA1"/>
    <w:rsid w:val="005F1487"/>
    <w:rsid w:val="005F3EA1"/>
    <w:rsid w:val="00600D38"/>
    <w:rsid w:val="006014AA"/>
    <w:rsid w:val="00601E2E"/>
    <w:rsid w:val="00602427"/>
    <w:rsid w:val="00602BD7"/>
    <w:rsid w:val="00603A8A"/>
    <w:rsid w:val="0060690E"/>
    <w:rsid w:val="0061128C"/>
    <w:rsid w:val="006115B3"/>
    <w:rsid w:val="00612051"/>
    <w:rsid w:val="006124E0"/>
    <w:rsid w:val="006178DB"/>
    <w:rsid w:val="0062046B"/>
    <w:rsid w:val="00620EAA"/>
    <w:rsid w:val="006236BB"/>
    <w:rsid w:val="006258DE"/>
    <w:rsid w:val="00626606"/>
    <w:rsid w:val="00632FC0"/>
    <w:rsid w:val="00637F03"/>
    <w:rsid w:val="0064120D"/>
    <w:rsid w:val="00641E14"/>
    <w:rsid w:val="006439B5"/>
    <w:rsid w:val="00647480"/>
    <w:rsid w:val="006500DC"/>
    <w:rsid w:val="006514FD"/>
    <w:rsid w:val="00653B04"/>
    <w:rsid w:val="0065609E"/>
    <w:rsid w:val="00657160"/>
    <w:rsid w:val="00662C9D"/>
    <w:rsid w:val="00666C69"/>
    <w:rsid w:val="00667E1E"/>
    <w:rsid w:val="0067181A"/>
    <w:rsid w:val="00673FC4"/>
    <w:rsid w:val="006802D0"/>
    <w:rsid w:val="006819FA"/>
    <w:rsid w:val="00684666"/>
    <w:rsid w:val="006905E3"/>
    <w:rsid w:val="00691BD3"/>
    <w:rsid w:val="0069246C"/>
    <w:rsid w:val="00692D91"/>
    <w:rsid w:val="00693CB5"/>
    <w:rsid w:val="006A070A"/>
    <w:rsid w:val="006A3DF1"/>
    <w:rsid w:val="006A3E10"/>
    <w:rsid w:val="006B1DB7"/>
    <w:rsid w:val="006B26EA"/>
    <w:rsid w:val="006C2028"/>
    <w:rsid w:val="006C428D"/>
    <w:rsid w:val="006C5335"/>
    <w:rsid w:val="006C65FC"/>
    <w:rsid w:val="006E0BC7"/>
    <w:rsid w:val="006E2BF4"/>
    <w:rsid w:val="006E2E1D"/>
    <w:rsid w:val="006F1B01"/>
    <w:rsid w:val="006F29A0"/>
    <w:rsid w:val="006F2D7A"/>
    <w:rsid w:val="00700863"/>
    <w:rsid w:val="00701A55"/>
    <w:rsid w:val="007039B1"/>
    <w:rsid w:val="0071023A"/>
    <w:rsid w:val="00710C07"/>
    <w:rsid w:val="00711CC7"/>
    <w:rsid w:val="00711E16"/>
    <w:rsid w:val="00715340"/>
    <w:rsid w:val="00715C07"/>
    <w:rsid w:val="00716F39"/>
    <w:rsid w:val="00717C87"/>
    <w:rsid w:val="00721817"/>
    <w:rsid w:val="00724B86"/>
    <w:rsid w:val="00726324"/>
    <w:rsid w:val="00726734"/>
    <w:rsid w:val="0073184A"/>
    <w:rsid w:val="0073282F"/>
    <w:rsid w:val="00733A2A"/>
    <w:rsid w:val="007359C1"/>
    <w:rsid w:val="0074636F"/>
    <w:rsid w:val="00753EBC"/>
    <w:rsid w:val="00760B37"/>
    <w:rsid w:val="0076403E"/>
    <w:rsid w:val="00766B82"/>
    <w:rsid w:val="00772512"/>
    <w:rsid w:val="00773819"/>
    <w:rsid w:val="0077574B"/>
    <w:rsid w:val="007804C5"/>
    <w:rsid w:val="00783558"/>
    <w:rsid w:val="00785600"/>
    <w:rsid w:val="00785FE5"/>
    <w:rsid w:val="00786C21"/>
    <w:rsid w:val="0079033E"/>
    <w:rsid w:val="007922DA"/>
    <w:rsid w:val="007940C0"/>
    <w:rsid w:val="00796106"/>
    <w:rsid w:val="007A2078"/>
    <w:rsid w:val="007A2352"/>
    <w:rsid w:val="007A2771"/>
    <w:rsid w:val="007B04A1"/>
    <w:rsid w:val="007B70FE"/>
    <w:rsid w:val="007B77BC"/>
    <w:rsid w:val="007C045D"/>
    <w:rsid w:val="007C1786"/>
    <w:rsid w:val="007C28D9"/>
    <w:rsid w:val="007C6227"/>
    <w:rsid w:val="007D4174"/>
    <w:rsid w:val="007E3165"/>
    <w:rsid w:val="007E393C"/>
    <w:rsid w:val="007E788E"/>
    <w:rsid w:val="007F4A62"/>
    <w:rsid w:val="007F64F1"/>
    <w:rsid w:val="007F799D"/>
    <w:rsid w:val="00804D30"/>
    <w:rsid w:val="00805450"/>
    <w:rsid w:val="008121DD"/>
    <w:rsid w:val="00812B2A"/>
    <w:rsid w:val="00815609"/>
    <w:rsid w:val="008162D1"/>
    <w:rsid w:val="0082217A"/>
    <w:rsid w:val="00825FA1"/>
    <w:rsid w:val="008313FA"/>
    <w:rsid w:val="008441A4"/>
    <w:rsid w:val="00852C3F"/>
    <w:rsid w:val="00854C4C"/>
    <w:rsid w:val="00854F57"/>
    <w:rsid w:val="0086219B"/>
    <w:rsid w:val="00863A7E"/>
    <w:rsid w:val="00864371"/>
    <w:rsid w:val="0087097F"/>
    <w:rsid w:val="00874B80"/>
    <w:rsid w:val="008750EF"/>
    <w:rsid w:val="00877572"/>
    <w:rsid w:val="00880BFC"/>
    <w:rsid w:val="00881F9F"/>
    <w:rsid w:val="00882F0F"/>
    <w:rsid w:val="008911E1"/>
    <w:rsid w:val="00892EF9"/>
    <w:rsid w:val="00893138"/>
    <w:rsid w:val="00895F5F"/>
    <w:rsid w:val="008A2598"/>
    <w:rsid w:val="008B656F"/>
    <w:rsid w:val="008C075F"/>
    <w:rsid w:val="008C2695"/>
    <w:rsid w:val="008C2A64"/>
    <w:rsid w:val="008C33F6"/>
    <w:rsid w:val="008D1887"/>
    <w:rsid w:val="008D34FB"/>
    <w:rsid w:val="008D3CD4"/>
    <w:rsid w:val="008D7E8D"/>
    <w:rsid w:val="008E0FB9"/>
    <w:rsid w:val="008E43E4"/>
    <w:rsid w:val="008E49DF"/>
    <w:rsid w:val="008E79E8"/>
    <w:rsid w:val="009059E7"/>
    <w:rsid w:val="009115AC"/>
    <w:rsid w:val="00913CF7"/>
    <w:rsid w:val="00916A66"/>
    <w:rsid w:val="00917E5D"/>
    <w:rsid w:val="009218ED"/>
    <w:rsid w:val="00926CB5"/>
    <w:rsid w:val="00930184"/>
    <w:rsid w:val="009315DE"/>
    <w:rsid w:val="009345DD"/>
    <w:rsid w:val="00945E3A"/>
    <w:rsid w:val="009476F1"/>
    <w:rsid w:val="00952B0A"/>
    <w:rsid w:val="00953A1F"/>
    <w:rsid w:val="0095471B"/>
    <w:rsid w:val="009554A0"/>
    <w:rsid w:val="0095570D"/>
    <w:rsid w:val="00956FC5"/>
    <w:rsid w:val="009571C2"/>
    <w:rsid w:val="00957E25"/>
    <w:rsid w:val="00963371"/>
    <w:rsid w:val="00965224"/>
    <w:rsid w:val="00972FEA"/>
    <w:rsid w:val="00976B35"/>
    <w:rsid w:val="00980C43"/>
    <w:rsid w:val="00983181"/>
    <w:rsid w:val="00992D36"/>
    <w:rsid w:val="00996DA7"/>
    <w:rsid w:val="00997876"/>
    <w:rsid w:val="009A46E2"/>
    <w:rsid w:val="009A608B"/>
    <w:rsid w:val="009B7497"/>
    <w:rsid w:val="009C0EB6"/>
    <w:rsid w:val="009C3FAB"/>
    <w:rsid w:val="009C4FBA"/>
    <w:rsid w:val="009C66F8"/>
    <w:rsid w:val="009C674F"/>
    <w:rsid w:val="009C6FF6"/>
    <w:rsid w:val="009D0294"/>
    <w:rsid w:val="009D034D"/>
    <w:rsid w:val="009D0533"/>
    <w:rsid w:val="009D70F6"/>
    <w:rsid w:val="009E5F9E"/>
    <w:rsid w:val="009E7EC3"/>
    <w:rsid w:val="009F21C3"/>
    <w:rsid w:val="009F2844"/>
    <w:rsid w:val="009F3CDA"/>
    <w:rsid w:val="009F4369"/>
    <w:rsid w:val="009F5F26"/>
    <w:rsid w:val="009F77C6"/>
    <w:rsid w:val="00A012E9"/>
    <w:rsid w:val="00A02EB3"/>
    <w:rsid w:val="00A044F2"/>
    <w:rsid w:val="00A072F9"/>
    <w:rsid w:val="00A138C9"/>
    <w:rsid w:val="00A13945"/>
    <w:rsid w:val="00A16F68"/>
    <w:rsid w:val="00A20B4C"/>
    <w:rsid w:val="00A20C42"/>
    <w:rsid w:val="00A22EBE"/>
    <w:rsid w:val="00A234BE"/>
    <w:rsid w:val="00A2483F"/>
    <w:rsid w:val="00A26C8E"/>
    <w:rsid w:val="00A31C94"/>
    <w:rsid w:val="00A33133"/>
    <w:rsid w:val="00A33237"/>
    <w:rsid w:val="00A36409"/>
    <w:rsid w:val="00A42CA8"/>
    <w:rsid w:val="00A43FBA"/>
    <w:rsid w:val="00A44525"/>
    <w:rsid w:val="00A45A24"/>
    <w:rsid w:val="00A5012A"/>
    <w:rsid w:val="00A5158B"/>
    <w:rsid w:val="00A526CC"/>
    <w:rsid w:val="00A56C23"/>
    <w:rsid w:val="00A57E75"/>
    <w:rsid w:val="00A61317"/>
    <w:rsid w:val="00A62EE2"/>
    <w:rsid w:val="00A65EEE"/>
    <w:rsid w:val="00A70ABC"/>
    <w:rsid w:val="00A71A55"/>
    <w:rsid w:val="00A73A4E"/>
    <w:rsid w:val="00A74EEC"/>
    <w:rsid w:val="00A766E4"/>
    <w:rsid w:val="00A868AE"/>
    <w:rsid w:val="00A86AE6"/>
    <w:rsid w:val="00A90258"/>
    <w:rsid w:val="00A90C1D"/>
    <w:rsid w:val="00AA118C"/>
    <w:rsid w:val="00AA1C62"/>
    <w:rsid w:val="00AA2298"/>
    <w:rsid w:val="00AA31E8"/>
    <w:rsid w:val="00AA332C"/>
    <w:rsid w:val="00AA37C3"/>
    <w:rsid w:val="00AA7921"/>
    <w:rsid w:val="00AB09A5"/>
    <w:rsid w:val="00AB3188"/>
    <w:rsid w:val="00AB355B"/>
    <w:rsid w:val="00AB35FA"/>
    <w:rsid w:val="00AB6B01"/>
    <w:rsid w:val="00AC11F8"/>
    <w:rsid w:val="00AC33E7"/>
    <w:rsid w:val="00AC4717"/>
    <w:rsid w:val="00AC57C1"/>
    <w:rsid w:val="00AC5E92"/>
    <w:rsid w:val="00AC6548"/>
    <w:rsid w:val="00AC7A85"/>
    <w:rsid w:val="00AC7FCA"/>
    <w:rsid w:val="00AD1BAB"/>
    <w:rsid w:val="00AE07AB"/>
    <w:rsid w:val="00AE0FC9"/>
    <w:rsid w:val="00AE4CC1"/>
    <w:rsid w:val="00AE5341"/>
    <w:rsid w:val="00AE7356"/>
    <w:rsid w:val="00AE7CE1"/>
    <w:rsid w:val="00AF17D6"/>
    <w:rsid w:val="00AF6D7F"/>
    <w:rsid w:val="00B031A3"/>
    <w:rsid w:val="00B03EFF"/>
    <w:rsid w:val="00B074C4"/>
    <w:rsid w:val="00B15BE1"/>
    <w:rsid w:val="00B26A1E"/>
    <w:rsid w:val="00B30B68"/>
    <w:rsid w:val="00B347AD"/>
    <w:rsid w:val="00B43752"/>
    <w:rsid w:val="00B47FA8"/>
    <w:rsid w:val="00B54D0C"/>
    <w:rsid w:val="00B63A4D"/>
    <w:rsid w:val="00B649C1"/>
    <w:rsid w:val="00B707E3"/>
    <w:rsid w:val="00B70DDE"/>
    <w:rsid w:val="00B72E3A"/>
    <w:rsid w:val="00B830B0"/>
    <w:rsid w:val="00B85EAB"/>
    <w:rsid w:val="00B93CF9"/>
    <w:rsid w:val="00B95B4F"/>
    <w:rsid w:val="00B96FF6"/>
    <w:rsid w:val="00BA1DC4"/>
    <w:rsid w:val="00BA30D8"/>
    <w:rsid w:val="00BB0698"/>
    <w:rsid w:val="00BB0E67"/>
    <w:rsid w:val="00BB351A"/>
    <w:rsid w:val="00BB4C44"/>
    <w:rsid w:val="00BB4DB5"/>
    <w:rsid w:val="00BB7A6A"/>
    <w:rsid w:val="00BB7D5F"/>
    <w:rsid w:val="00BC0785"/>
    <w:rsid w:val="00BC36D5"/>
    <w:rsid w:val="00BC5DE6"/>
    <w:rsid w:val="00BC5FFF"/>
    <w:rsid w:val="00BC6B30"/>
    <w:rsid w:val="00BD258E"/>
    <w:rsid w:val="00BE1952"/>
    <w:rsid w:val="00BE3234"/>
    <w:rsid w:val="00BE59CD"/>
    <w:rsid w:val="00BF4607"/>
    <w:rsid w:val="00BF6BDE"/>
    <w:rsid w:val="00C053E7"/>
    <w:rsid w:val="00C06BD5"/>
    <w:rsid w:val="00C16312"/>
    <w:rsid w:val="00C16B4B"/>
    <w:rsid w:val="00C20860"/>
    <w:rsid w:val="00C20952"/>
    <w:rsid w:val="00C23D8A"/>
    <w:rsid w:val="00C2514F"/>
    <w:rsid w:val="00C265ED"/>
    <w:rsid w:val="00C31C4D"/>
    <w:rsid w:val="00C31D85"/>
    <w:rsid w:val="00C3466F"/>
    <w:rsid w:val="00C37EB3"/>
    <w:rsid w:val="00C40069"/>
    <w:rsid w:val="00C504A5"/>
    <w:rsid w:val="00C50BA4"/>
    <w:rsid w:val="00C525E0"/>
    <w:rsid w:val="00C54A74"/>
    <w:rsid w:val="00C57D0E"/>
    <w:rsid w:val="00C60A33"/>
    <w:rsid w:val="00C629B6"/>
    <w:rsid w:val="00C6578B"/>
    <w:rsid w:val="00C76B5D"/>
    <w:rsid w:val="00C76BF3"/>
    <w:rsid w:val="00C77BA4"/>
    <w:rsid w:val="00C8189D"/>
    <w:rsid w:val="00C84967"/>
    <w:rsid w:val="00C85A34"/>
    <w:rsid w:val="00C94F63"/>
    <w:rsid w:val="00CA1ED2"/>
    <w:rsid w:val="00CA362A"/>
    <w:rsid w:val="00CA6790"/>
    <w:rsid w:val="00CA7E67"/>
    <w:rsid w:val="00CB24A4"/>
    <w:rsid w:val="00CB34A8"/>
    <w:rsid w:val="00CB6A87"/>
    <w:rsid w:val="00CB7B74"/>
    <w:rsid w:val="00CC21F3"/>
    <w:rsid w:val="00CC62BF"/>
    <w:rsid w:val="00CC7BB5"/>
    <w:rsid w:val="00CD3A09"/>
    <w:rsid w:val="00CD6715"/>
    <w:rsid w:val="00CE26ED"/>
    <w:rsid w:val="00CE6001"/>
    <w:rsid w:val="00CE6996"/>
    <w:rsid w:val="00CE7F16"/>
    <w:rsid w:val="00CF005C"/>
    <w:rsid w:val="00CF2E91"/>
    <w:rsid w:val="00CF5B72"/>
    <w:rsid w:val="00D02F3D"/>
    <w:rsid w:val="00D03BF9"/>
    <w:rsid w:val="00D048B1"/>
    <w:rsid w:val="00D07BB5"/>
    <w:rsid w:val="00D07DE4"/>
    <w:rsid w:val="00D125A1"/>
    <w:rsid w:val="00D1597F"/>
    <w:rsid w:val="00D16446"/>
    <w:rsid w:val="00D30A39"/>
    <w:rsid w:val="00D32577"/>
    <w:rsid w:val="00D32904"/>
    <w:rsid w:val="00D3477E"/>
    <w:rsid w:val="00D36785"/>
    <w:rsid w:val="00D4148D"/>
    <w:rsid w:val="00D44F2F"/>
    <w:rsid w:val="00D45FCF"/>
    <w:rsid w:val="00D466EF"/>
    <w:rsid w:val="00D535BA"/>
    <w:rsid w:val="00D57FCB"/>
    <w:rsid w:val="00D604BE"/>
    <w:rsid w:val="00D64769"/>
    <w:rsid w:val="00D6571A"/>
    <w:rsid w:val="00D74DFD"/>
    <w:rsid w:val="00D80E7F"/>
    <w:rsid w:val="00D8531A"/>
    <w:rsid w:val="00D9036F"/>
    <w:rsid w:val="00D960CC"/>
    <w:rsid w:val="00D9635C"/>
    <w:rsid w:val="00D96E9E"/>
    <w:rsid w:val="00DA3663"/>
    <w:rsid w:val="00DA6438"/>
    <w:rsid w:val="00DA678A"/>
    <w:rsid w:val="00DB0400"/>
    <w:rsid w:val="00DB2173"/>
    <w:rsid w:val="00DB2DFF"/>
    <w:rsid w:val="00DB5EFC"/>
    <w:rsid w:val="00DC1392"/>
    <w:rsid w:val="00DC6427"/>
    <w:rsid w:val="00DC7B03"/>
    <w:rsid w:val="00DD2FA3"/>
    <w:rsid w:val="00DE091B"/>
    <w:rsid w:val="00DE1E59"/>
    <w:rsid w:val="00DE565F"/>
    <w:rsid w:val="00DE7F2B"/>
    <w:rsid w:val="00DF21EE"/>
    <w:rsid w:val="00DF585A"/>
    <w:rsid w:val="00DF6901"/>
    <w:rsid w:val="00DF6D74"/>
    <w:rsid w:val="00E0185B"/>
    <w:rsid w:val="00E02881"/>
    <w:rsid w:val="00E02DD2"/>
    <w:rsid w:val="00E07EA1"/>
    <w:rsid w:val="00E12B08"/>
    <w:rsid w:val="00E13785"/>
    <w:rsid w:val="00E16A50"/>
    <w:rsid w:val="00E17E29"/>
    <w:rsid w:val="00E2004F"/>
    <w:rsid w:val="00E23C78"/>
    <w:rsid w:val="00E27842"/>
    <w:rsid w:val="00E318F2"/>
    <w:rsid w:val="00E33C52"/>
    <w:rsid w:val="00E427DF"/>
    <w:rsid w:val="00E4409F"/>
    <w:rsid w:val="00E4624F"/>
    <w:rsid w:val="00E47928"/>
    <w:rsid w:val="00E47B01"/>
    <w:rsid w:val="00E5511C"/>
    <w:rsid w:val="00E576E3"/>
    <w:rsid w:val="00E6035A"/>
    <w:rsid w:val="00E61442"/>
    <w:rsid w:val="00E63843"/>
    <w:rsid w:val="00E7189B"/>
    <w:rsid w:val="00E77DD0"/>
    <w:rsid w:val="00E804EB"/>
    <w:rsid w:val="00E86B64"/>
    <w:rsid w:val="00E96022"/>
    <w:rsid w:val="00EA6463"/>
    <w:rsid w:val="00EB4243"/>
    <w:rsid w:val="00EC0111"/>
    <w:rsid w:val="00EC3BC6"/>
    <w:rsid w:val="00EC4F88"/>
    <w:rsid w:val="00EC59DF"/>
    <w:rsid w:val="00EC5A4E"/>
    <w:rsid w:val="00EC5AC8"/>
    <w:rsid w:val="00ED06E4"/>
    <w:rsid w:val="00ED6E8D"/>
    <w:rsid w:val="00EE3571"/>
    <w:rsid w:val="00EE6FF8"/>
    <w:rsid w:val="00EE7A1E"/>
    <w:rsid w:val="00EF1334"/>
    <w:rsid w:val="00EF30A8"/>
    <w:rsid w:val="00EF4A07"/>
    <w:rsid w:val="00EF7D9B"/>
    <w:rsid w:val="00F059F9"/>
    <w:rsid w:val="00F10856"/>
    <w:rsid w:val="00F10F30"/>
    <w:rsid w:val="00F11FE0"/>
    <w:rsid w:val="00F122B9"/>
    <w:rsid w:val="00F1446B"/>
    <w:rsid w:val="00F1607B"/>
    <w:rsid w:val="00F23B48"/>
    <w:rsid w:val="00F23FFC"/>
    <w:rsid w:val="00F277D7"/>
    <w:rsid w:val="00F27D2F"/>
    <w:rsid w:val="00F31BDB"/>
    <w:rsid w:val="00F3643B"/>
    <w:rsid w:val="00F3711E"/>
    <w:rsid w:val="00F47B0E"/>
    <w:rsid w:val="00F50EDE"/>
    <w:rsid w:val="00F54A14"/>
    <w:rsid w:val="00F60D09"/>
    <w:rsid w:val="00F61329"/>
    <w:rsid w:val="00F61BCD"/>
    <w:rsid w:val="00F6348C"/>
    <w:rsid w:val="00F7090B"/>
    <w:rsid w:val="00F724A4"/>
    <w:rsid w:val="00F734A8"/>
    <w:rsid w:val="00F7482D"/>
    <w:rsid w:val="00F775E8"/>
    <w:rsid w:val="00F80E0A"/>
    <w:rsid w:val="00F84FC1"/>
    <w:rsid w:val="00F876FD"/>
    <w:rsid w:val="00F9354E"/>
    <w:rsid w:val="00F9450D"/>
    <w:rsid w:val="00F95E3A"/>
    <w:rsid w:val="00F95EEB"/>
    <w:rsid w:val="00F97813"/>
    <w:rsid w:val="00FA3991"/>
    <w:rsid w:val="00FA580C"/>
    <w:rsid w:val="00FA718D"/>
    <w:rsid w:val="00FB1C86"/>
    <w:rsid w:val="00FB6F0C"/>
    <w:rsid w:val="00FB6F58"/>
    <w:rsid w:val="00FC0EFC"/>
    <w:rsid w:val="00FC12EB"/>
    <w:rsid w:val="00FD098F"/>
    <w:rsid w:val="00FD2AC8"/>
    <w:rsid w:val="00FD4026"/>
    <w:rsid w:val="00FD40C2"/>
    <w:rsid w:val="00FD59F1"/>
    <w:rsid w:val="00FD5D4F"/>
    <w:rsid w:val="00FD6DF9"/>
    <w:rsid w:val="00FF0447"/>
    <w:rsid w:val="00FF0D5E"/>
    <w:rsid w:val="00FF2E34"/>
    <w:rsid w:val="00FF51A5"/>
    <w:rsid w:val="00FF5D87"/>
    <w:rsid w:val="00FF65B2"/>
    <w:rsid w:val="00FF76F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C05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3D4614"/>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5600"/>
    <w:rPr>
      <w:sz w:val="18"/>
      <w:szCs w:val="18"/>
    </w:rPr>
  </w:style>
  <w:style w:type="paragraph" w:styleId="CommentText">
    <w:name w:val="annotation text"/>
    <w:basedOn w:val="Normal"/>
    <w:link w:val="CommentTextChar"/>
    <w:uiPriority w:val="99"/>
    <w:semiHidden/>
    <w:unhideWhenUsed/>
    <w:rsid w:val="00785600"/>
    <w:rPr>
      <w:rFonts w:asciiTheme="minorHAnsi" w:hAnsiTheme="minorHAnsi" w:cstheme="minorBidi"/>
      <w:lang w:val="en-GB"/>
    </w:rPr>
  </w:style>
  <w:style w:type="character" w:customStyle="1" w:styleId="CommentTextChar">
    <w:name w:val="Comment Text Char"/>
    <w:basedOn w:val="DefaultParagraphFont"/>
    <w:link w:val="CommentText"/>
    <w:uiPriority w:val="99"/>
    <w:semiHidden/>
    <w:rsid w:val="00785600"/>
    <w:rPr>
      <w:lang w:val="en-GB"/>
    </w:rPr>
  </w:style>
  <w:style w:type="paragraph" w:styleId="CommentSubject">
    <w:name w:val="annotation subject"/>
    <w:basedOn w:val="CommentText"/>
    <w:next w:val="CommentText"/>
    <w:link w:val="CommentSubjectChar"/>
    <w:uiPriority w:val="99"/>
    <w:semiHidden/>
    <w:unhideWhenUsed/>
    <w:rsid w:val="00785600"/>
    <w:rPr>
      <w:b/>
      <w:bCs/>
      <w:sz w:val="20"/>
      <w:szCs w:val="20"/>
    </w:rPr>
  </w:style>
  <w:style w:type="character" w:customStyle="1" w:styleId="CommentSubjectChar">
    <w:name w:val="Comment Subject Char"/>
    <w:basedOn w:val="CommentTextChar"/>
    <w:link w:val="CommentSubject"/>
    <w:uiPriority w:val="99"/>
    <w:semiHidden/>
    <w:rsid w:val="00785600"/>
    <w:rPr>
      <w:b/>
      <w:bCs/>
      <w:sz w:val="20"/>
      <w:szCs w:val="20"/>
      <w:lang w:val="en-GB"/>
    </w:rPr>
  </w:style>
  <w:style w:type="paragraph" w:styleId="BalloonText">
    <w:name w:val="Balloon Text"/>
    <w:basedOn w:val="Normal"/>
    <w:link w:val="BalloonTextChar"/>
    <w:uiPriority w:val="99"/>
    <w:semiHidden/>
    <w:unhideWhenUsed/>
    <w:rsid w:val="00785600"/>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785600"/>
    <w:rPr>
      <w:rFonts w:ascii="Lucida Grande" w:hAnsi="Lucida Grande" w:cs="Lucida Grande"/>
      <w:sz w:val="18"/>
      <w:szCs w:val="18"/>
      <w:lang w:val="en-GB"/>
    </w:rPr>
  </w:style>
  <w:style w:type="paragraph" w:styleId="ListParagraph">
    <w:name w:val="List Paragraph"/>
    <w:basedOn w:val="Normal"/>
    <w:uiPriority w:val="34"/>
    <w:qFormat/>
    <w:rsid w:val="000818FA"/>
    <w:pPr>
      <w:ind w:left="720"/>
      <w:contextualSpacing/>
    </w:pPr>
    <w:rPr>
      <w:rFonts w:asciiTheme="minorHAnsi" w:hAnsiTheme="minorHAnsi" w:cstheme="minorBidi"/>
      <w:lang w:val="en-GB"/>
    </w:rPr>
  </w:style>
  <w:style w:type="paragraph" w:styleId="Header">
    <w:name w:val="header"/>
    <w:basedOn w:val="Normal"/>
    <w:link w:val="HeaderChar"/>
    <w:uiPriority w:val="99"/>
    <w:unhideWhenUsed/>
    <w:rsid w:val="00BF6BDE"/>
    <w:pPr>
      <w:tabs>
        <w:tab w:val="center" w:pos="4513"/>
        <w:tab w:val="right" w:pos="9026"/>
      </w:tabs>
    </w:pPr>
    <w:rPr>
      <w:rFonts w:asciiTheme="minorHAnsi" w:hAnsiTheme="minorHAnsi" w:cstheme="minorBidi"/>
      <w:lang w:val="en-GB"/>
    </w:rPr>
  </w:style>
  <w:style w:type="character" w:customStyle="1" w:styleId="HeaderChar">
    <w:name w:val="Header Char"/>
    <w:basedOn w:val="DefaultParagraphFont"/>
    <w:link w:val="Header"/>
    <w:uiPriority w:val="99"/>
    <w:rsid w:val="00BF6BDE"/>
    <w:rPr>
      <w:lang w:val="en-GB"/>
    </w:rPr>
  </w:style>
  <w:style w:type="paragraph" w:styleId="Footer">
    <w:name w:val="footer"/>
    <w:basedOn w:val="Normal"/>
    <w:link w:val="FooterChar"/>
    <w:uiPriority w:val="99"/>
    <w:unhideWhenUsed/>
    <w:rsid w:val="00BF6BDE"/>
    <w:pPr>
      <w:tabs>
        <w:tab w:val="center" w:pos="4513"/>
        <w:tab w:val="right" w:pos="9026"/>
      </w:tabs>
    </w:pPr>
    <w:rPr>
      <w:rFonts w:asciiTheme="minorHAnsi" w:hAnsiTheme="minorHAnsi" w:cstheme="minorBidi"/>
      <w:lang w:val="en-GB"/>
    </w:rPr>
  </w:style>
  <w:style w:type="character" w:customStyle="1" w:styleId="FooterChar">
    <w:name w:val="Footer Char"/>
    <w:basedOn w:val="DefaultParagraphFont"/>
    <w:link w:val="Footer"/>
    <w:uiPriority w:val="99"/>
    <w:rsid w:val="00BF6BDE"/>
    <w:rPr>
      <w:lang w:val="en-GB"/>
    </w:rPr>
  </w:style>
  <w:style w:type="character" w:styleId="PageNumber">
    <w:name w:val="page number"/>
    <w:basedOn w:val="DefaultParagraphFont"/>
    <w:uiPriority w:val="99"/>
    <w:semiHidden/>
    <w:unhideWhenUsed/>
    <w:rsid w:val="00BF6BDE"/>
  </w:style>
  <w:style w:type="character" w:styleId="Hyperlink">
    <w:name w:val="Hyperlink"/>
    <w:basedOn w:val="DefaultParagraphFont"/>
    <w:uiPriority w:val="99"/>
    <w:unhideWhenUsed/>
    <w:rsid w:val="00072B98"/>
    <w:rPr>
      <w:color w:val="0000FF" w:themeColor="hyperlink"/>
      <w:u w:val="single"/>
    </w:rPr>
  </w:style>
  <w:style w:type="character" w:customStyle="1" w:styleId="apple-converted-space">
    <w:name w:val="apple-converted-space"/>
    <w:basedOn w:val="DefaultParagraphFont"/>
    <w:rsid w:val="00072B98"/>
  </w:style>
  <w:style w:type="paragraph" w:styleId="NormalWeb">
    <w:name w:val="Normal (Web)"/>
    <w:basedOn w:val="Normal"/>
    <w:uiPriority w:val="99"/>
    <w:semiHidden/>
    <w:unhideWhenUsed/>
    <w:rsid w:val="000F0A67"/>
    <w:pPr>
      <w:spacing w:before="100" w:beforeAutospacing="1" w:after="100" w:afterAutospacing="1"/>
    </w:pPr>
    <w:rPr>
      <w:rFonts w:ascii="Times" w:hAnsi="Times"/>
      <w:sz w:val="20"/>
      <w:szCs w:val="20"/>
      <w:lang w:val="en-GB"/>
    </w:rPr>
  </w:style>
  <w:style w:type="paragraph" w:customStyle="1" w:styleId="sample-citation">
    <w:name w:val="sample-citation"/>
    <w:basedOn w:val="Normal"/>
    <w:rsid w:val="000F0A67"/>
    <w:pPr>
      <w:spacing w:before="100" w:beforeAutospacing="1" w:after="100" w:afterAutospacing="1"/>
    </w:pPr>
    <w:rPr>
      <w:rFonts w:ascii="Times" w:hAnsi="Times" w:cstheme="minorBidi"/>
      <w:sz w:val="20"/>
      <w:szCs w:val="20"/>
      <w:lang w:val="en-GB"/>
    </w:rPr>
  </w:style>
  <w:style w:type="character" w:styleId="Strong">
    <w:name w:val="Strong"/>
    <w:basedOn w:val="DefaultParagraphFont"/>
    <w:uiPriority w:val="22"/>
    <w:qFormat/>
    <w:rsid w:val="003D4614"/>
    <w:rPr>
      <w:b/>
      <w:bCs/>
    </w:rPr>
  </w:style>
  <w:style w:type="character" w:styleId="UnresolvedMention">
    <w:name w:val="Unresolved Mention"/>
    <w:basedOn w:val="DefaultParagraphFont"/>
    <w:uiPriority w:val="99"/>
    <w:rsid w:val="00C60A33"/>
    <w:rPr>
      <w:color w:val="605E5C"/>
      <w:shd w:val="clear" w:color="auto" w:fill="E1DFDD"/>
    </w:rPr>
  </w:style>
  <w:style w:type="paragraph" w:styleId="Revision">
    <w:name w:val="Revision"/>
    <w:hidden/>
    <w:uiPriority w:val="99"/>
    <w:semiHidden/>
    <w:rsid w:val="00ED06E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3884">
      <w:bodyDiv w:val="1"/>
      <w:marLeft w:val="0"/>
      <w:marRight w:val="0"/>
      <w:marTop w:val="0"/>
      <w:marBottom w:val="0"/>
      <w:divBdr>
        <w:top w:val="none" w:sz="0" w:space="0" w:color="auto"/>
        <w:left w:val="none" w:sz="0" w:space="0" w:color="auto"/>
        <w:bottom w:val="none" w:sz="0" w:space="0" w:color="auto"/>
        <w:right w:val="none" w:sz="0" w:space="0" w:color="auto"/>
      </w:divBdr>
    </w:div>
    <w:div w:id="60753985">
      <w:bodyDiv w:val="1"/>
      <w:marLeft w:val="0"/>
      <w:marRight w:val="0"/>
      <w:marTop w:val="0"/>
      <w:marBottom w:val="0"/>
      <w:divBdr>
        <w:top w:val="none" w:sz="0" w:space="0" w:color="auto"/>
        <w:left w:val="none" w:sz="0" w:space="0" w:color="auto"/>
        <w:bottom w:val="none" w:sz="0" w:space="0" w:color="auto"/>
        <w:right w:val="none" w:sz="0" w:space="0" w:color="auto"/>
      </w:divBdr>
    </w:div>
    <w:div w:id="62291541">
      <w:bodyDiv w:val="1"/>
      <w:marLeft w:val="0"/>
      <w:marRight w:val="0"/>
      <w:marTop w:val="0"/>
      <w:marBottom w:val="0"/>
      <w:divBdr>
        <w:top w:val="none" w:sz="0" w:space="0" w:color="auto"/>
        <w:left w:val="none" w:sz="0" w:space="0" w:color="auto"/>
        <w:bottom w:val="none" w:sz="0" w:space="0" w:color="auto"/>
        <w:right w:val="none" w:sz="0" w:space="0" w:color="auto"/>
      </w:divBdr>
    </w:div>
    <w:div w:id="108282590">
      <w:bodyDiv w:val="1"/>
      <w:marLeft w:val="0"/>
      <w:marRight w:val="0"/>
      <w:marTop w:val="0"/>
      <w:marBottom w:val="0"/>
      <w:divBdr>
        <w:top w:val="none" w:sz="0" w:space="0" w:color="auto"/>
        <w:left w:val="none" w:sz="0" w:space="0" w:color="auto"/>
        <w:bottom w:val="none" w:sz="0" w:space="0" w:color="auto"/>
        <w:right w:val="none" w:sz="0" w:space="0" w:color="auto"/>
      </w:divBdr>
    </w:div>
    <w:div w:id="111633097">
      <w:bodyDiv w:val="1"/>
      <w:marLeft w:val="0"/>
      <w:marRight w:val="0"/>
      <w:marTop w:val="0"/>
      <w:marBottom w:val="0"/>
      <w:divBdr>
        <w:top w:val="none" w:sz="0" w:space="0" w:color="auto"/>
        <w:left w:val="none" w:sz="0" w:space="0" w:color="auto"/>
        <w:bottom w:val="none" w:sz="0" w:space="0" w:color="auto"/>
        <w:right w:val="none" w:sz="0" w:space="0" w:color="auto"/>
      </w:divBdr>
    </w:div>
    <w:div w:id="124852988">
      <w:bodyDiv w:val="1"/>
      <w:marLeft w:val="0"/>
      <w:marRight w:val="0"/>
      <w:marTop w:val="0"/>
      <w:marBottom w:val="0"/>
      <w:divBdr>
        <w:top w:val="none" w:sz="0" w:space="0" w:color="auto"/>
        <w:left w:val="none" w:sz="0" w:space="0" w:color="auto"/>
        <w:bottom w:val="none" w:sz="0" w:space="0" w:color="auto"/>
        <w:right w:val="none" w:sz="0" w:space="0" w:color="auto"/>
      </w:divBdr>
    </w:div>
    <w:div w:id="275210645">
      <w:bodyDiv w:val="1"/>
      <w:marLeft w:val="0"/>
      <w:marRight w:val="0"/>
      <w:marTop w:val="0"/>
      <w:marBottom w:val="0"/>
      <w:divBdr>
        <w:top w:val="none" w:sz="0" w:space="0" w:color="auto"/>
        <w:left w:val="none" w:sz="0" w:space="0" w:color="auto"/>
        <w:bottom w:val="none" w:sz="0" w:space="0" w:color="auto"/>
        <w:right w:val="none" w:sz="0" w:space="0" w:color="auto"/>
      </w:divBdr>
    </w:div>
    <w:div w:id="417362107">
      <w:bodyDiv w:val="1"/>
      <w:marLeft w:val="0"/>
      <w:marRight w:val="0"/>
      <w:marTop w:val="0"/>
      <w:marBottom w:val="0"/>
      <w:divBdr>
        <w:top w:val="none" w:sz="0" w:space="0" w:color="auto"/>
        <w:left w:val="none" w:sz="0" w:space="0" w:color="auto"/>
        <w:bottom w:val="none" w:sz="0" w:space="0" w:color="auto"/>
        <w:right w:val="none" w:sz="0" w:space="0" w:color="auto"/>
      </w:divBdr>
    </w:div>
    <w:div w:id="515508170">
      <w:bodyDiv w:val="1"/>
      <w:marLeft w:val="0"/>
      <w:marRight w:val="0"/>
      <w:marTop w:val="0"/>
      <w:marBottom w:val="0"/>
      <w:divBdr>
        <w:top w:val="none" w:sz="0" w:space="0" w:color="auto"/>
        <w:left w:val="none" w:sz="0" w:space="0" w:color="auto"/>
        <w:bottom w:val="none" w:sz="0" w:space="0" w:color="auto"/>
        <w:right w:val="none" w:sz="0" w:space="0" w:color="auto"/>
      </w:divBdr>
    </w:div>
    <w:div w:id="525869327">
      <w:bodyDiv w:val="1"/>
      <w:marLeft w:val="0"/>
      <w:marRight w:val="0"/>
      <w:marTop w:val="0"/>
      <w:marBottom w:val="0"/>
      <w:divBdr>
        <w:top w:val="none" w:sz="0" w:space="0" w:color="auto"/>
        <w:left w:val="none" w:sz="0" w:space="0" w:color="auto"/>
        <w:bottom w:val="none" w:sz="0" w:space="0" w:color="auto"/>
        <w:right w:val="none" w:sz="0" w:space="0" w:color="auto"/>
      </w:divBdr>
    </w:div>
    <w:div w:id="551380886">
      <w:bodyDiv w:val="1"/>
      <w:marLeft w:val="0"/>
      <w:marRight w:val="0"/>
      <w:marTop w:val="0"/>
      <w:marBottom w:val="0"/>
      <w:divBdr>
        <w:top w:val="none" w:sz="0" w:space="0" w:color="auto"/>
        <w:left w:val="none" w:sz="0" w:space="0" w:color="auto"/>
        <w:bottom w:val="none" w:sz="0" w:space="0" w:color="auto"/>
        <w:right w:val="none" w:sz="0" w:space="0" w:color="auto"/>
      </w:divBdr>
    </w:div>
    <w:div w:id="608393238">
      <w:bodyDiv w:val="1"/>
      <w:marLeft w:val="0"/>
      <w:marRight w:val="0"/>
      <w:marTop w:val="0"/>
      <w:marBottom w:val="0"/>
      <w:divBdr>
        <w:top w:val="none" w:sz="0" w:space="0" w:color="auto"/>
        <w:left w:val="none" w:sz="0" w:space="0" w:color="auto"/>
        <w:bottom w:val="none" w:sz="0" w:space="0" w:color="auto"/>
        <w:right w:val="none" w:sz="0" w:space="0" w:color="auto"/>
      </w:divBdr>
    </w:div>
    <w:div w:id="628586995">
      <w:bodyDiv w:val="1"/>
      <w:marLeft w:val="0"/>
      <w:marRight w:val="0"/>
      <w:marTop w:val="0"/>
      <w:marBottom w:val="0"/>
      <w:divBdr>
        <w:top w:val="none" w:sz="0" w:space="0" w:color="auto"/>
        <w:left w:val="none" w:sz="0" w:space="0" w:color="auto"/>
        <w:bottom w:val="none" w:sz="0" w:space="0" w:color="auto"/>
        <w:right w:val="none" w:sz="0" w:space="0" w:color="auto"/>
      </w:divBdr>
    </w:div>
    <w:div w:id="646474340">
      <w:bodyDiv w:val="1"/>
      <w:marLeft w:val="0"/>
      <w:marRight w:val="0"/>
      <w:marTop w:val="0"/>
      <w:marBottom w:val="0"/>
      <w:divBdr>
        <w:top w:val="none" w:sz="0" w:space="0" w:color="auto"/>
        <w:left w:val="none" w:sz="0" w:space="0" w:color="auto"/>
        <w:bottom w:val="none" w:sz="0" w:space="0" w:color="auto"/>
        <w:right w:val="none" w:sz="0" w:space="0" w:color="auto"/>
      </w:divBdr>
      <w:divsChild>
        <w:div w:id="456679213">
          <w:marLeft w:val="0"/>
          <w:marRight w:val="0"/>
          <w:marTop w:val="0"/>
          <w:marBottom w:val="0"/>
          <w:divBdr>
            <w:top w:val="none" w:sz="0" w:space="0" w:color="auto"/>
            <w:left w:val="none" w:sz="0" w:space="0" w:color="auto"/>
            <w:bottom w:val="none" w:sz="0" w:space="0" w:color="auto"/>
            <w:right w:val="none" w:sz="0" w:space="0" w:color="auto"/>
          </w:divBdr>
        </w:div>
      </w:divsChild>
    </w:div>
    <w:div w:id="667098605">
      <w:bodyDiv w:val="1"/>
      <w:marLeft w:val="0"/>
      <w:marRight w:val="0"/>
      <w:marTop w:val="0"/>
      <w:marBottom w:val="0"/>
      <w:divBdr>
        <w:top w:val="none" w:sz="0" w:space="0" w:color="auto"/>
        <w:left w:val="none" w:sz="0" w:space="0" w:color="auto"/>
        <w:bottom w:val="none" w:sz="0" w:space="0" w:color="auto"/>
        <w:right w:val="none" w:sz="0" w:space="0" w:color="auto"/>
      </w:divBdr>
    </w:div>
    <w:div w:id="847870726">
      <w:bodyDiv w:val="1"/>
      <w:marLeft w:val="0"/>
      <w:marRight w:val="0"/>
      <w:marTop w:val="0"/>
      <w:marBottom w:val="0"/>
      <w:divBdr>
        <w:top w:val="none" w:sz="0" w:space="0" w:color="auto"/>
        <w:left w:val="none" w:sz="0" w:space="0" w:color="auto"/>
        <w:bottom w:val="none" w:sz="0" w:space="0" w:color="auto"/>
        <w:right w:val="none" w:sz="0" w:space="0" w:color="auto"/>
      </w:divBdr>
    </w:div>
    <w:div w:id="898635635">
      <w:bodyDiv w:val="1"/>
      <w:marLeft w:val="0"/>
      <w:marRight w:val="0"/>
      <w:marTop w:val="0"/>
      <w:marBottom w:val="0"/>
      <w:divBdr>
        <w:top w:val="none" w:sz="0" w:space="0" w:color="auto"/>
        <w:left w:val="none" w:sz="0" w:space="0" w:color="auto"/>
        <w:bottom w:val="none" w:sz="0" w:space="0" w:color="auto"/>
        <w:right w:val="none" w:sz="0" w:space="0" w:color="auto"/>
      </w:divBdr>
    </w:div>
    <w:div w:id="949357140">
      <w:bodyDiv w:val="1"/>
      <w:marLeft w:val="0"/>
      <w:marRight w:val="0"/>
      <w:marTop w:val="0"/>
      <w:marBottom w:val="0"/>
      <w:divBdr>
        <w:top w:val="none" w:sz="0" w:space="0" w:color="auto"/>
        <w:left w:val="none" w:sz="0" w:space="0" w:color="auto"/>
        <w:bottom w:val="none" w:sz="0" w:space="0" w:color="auto"/>
        <w:right w:val="none" w:sz="0" w:space="0" w:color="auto"/>
      </w:divBdr>
    </w:div>
    <w:div w:id="986669202">
      <w:bodyDiv w:val="1"/>
      <w:marLeft w:val="0"/>
      <w:marRight w:val="0"/>
      <w:marTop w:val="0"/>
      <w:marBottom w:val="0"/>
      <w:divBdr>
        <w:top w:val="none" w:sz="0" w:space="0" w:color="auto"/>
        <w:left w:val="none" w:sz="0" w:space="0" w:color="auto"/>
        <w:bottom w:val="none" w:sz="0" w:space="0" w:color="auto"/>
        <w:right w:val="none" w:sz="0" w:space="0" w:color="auto"/>
      </w:divBdr>
    </w:div>
    <w:div w:id="991300207">
      <w:bodyDiv w:val="1"/>
      <w:marLeft w:val="0"/>
      <w:marRight w:val="0"/>
      <w:marTop w:val="0"/>
      <w:marBottom w:val="0"/>
      <w:divBdr>
        <w:top w:val="none" w:sz="0" w:space="0" w:color="auto"/>
        <w:left w:val="none" w:sz="0" w:space="0" w:color="auto"/>
        <w:bottom w:val="none" w:sz="0" w:space="0" w:color="auto"/>
        <w:right w:val="none" w:sz="0" w:space="0" w:color="auto"/>
      </w:divBdr>
    </w:div>
    <w:div w:id="1215115789">
      <w:bodyDiv w:val="1"/>
      <w:marLeft w:val="0"/>
      <w:marRight w:val="0"/>
      <w:marTop w:val="0"/>
      <w:marBottom w:val="0"/>
      <w:divBdr>
        <w:top w:val="none" w:sz="0" w:space="0" w:color="auto"/>
        <w:left w:val="none" w:sz="0" w:space="0" w:color="auto"/>
        <w:bottom w:val="none" w:sz="0" w:space="0" w:color="auto"/>
        <w:right w:val="none" w:sz="0" w:space="0" w:color="auto"/>
      </w:divBdr>
    </w:div>
    <w:div w:id="1246958797">
      <w:bodyDiv w:val="1"/>
      <w:marLeft w:val="0"/>
      <w:marRight w:val="0"/>
      <w:marTop w:val="0"/>
      <w:marBottom w:val="0"/>
      <w:divBdr>
        <w:top w:val="none" w:sz="0" w:space="0" w:color="auto"/>
        <w:left w:val="none" w:sz="0" w:space="0" w:color="auto"/>
        <w:bottom w:val="none" w:sz="0" w:space="0" w:color="auto"/>
        <w:right w:val="none" w:sz="0" w:space="0" w:color="auto"/>
      </w:divBdr>
    </w:div>
    <w:div w:id="1315261474">
      <w:bodyDiv w:val="1"/>
      <w:marLeft w:val="0"/>
      <w:marRight w:val="0"/>
      <w:marTop w:val="0"/>
      <w:marBottom w:val="0"/>
      <w:divBdr>
        <w:top w:val="none" w:sz="0" w:space="0" w:color="auto"/>
        <w:left w:val="none" w:sz="0" w:space="0" w:color="auto"/>
        <w:bottom w:val="none" w:sz="0" w:space="0" w:color="auto"/>
        <w:right w:val="none" w:sz="0" w:space="0" w:color="auto"/>
      </w:divBdr>
    </w:div>
    <w:div w:id="1461341552">
      <w:bodyDiv w:val="1"/>
      <w:marLeft w:val="0"/>
      <w:marRight w:val="0"/>
      <w:marTop w:val="0"/>
      <w:marBottom w:val="0"/>
      <w:divBdr>
        <w:top w:val="none" w:sz="0" w:space="0" w:color="auto"/>
        <w:left w:val="none" w:sz="0" w:space="0" w:color="auto"/>
        <w:bottom w:val="none" w:sz="0" w:space="0" w:color="auto"/>
        <w:right w:val="none" w:sz="0" w:space="0" w:color="auto"/>
      </w:divBdr>
    </w:div>
    <w:div w:id="1558007068">
      <w:bodyDiv w:val="1"/>
      <w:marLeft w:val="0"/>
      <w:marRight w:val="0"/>
      <w:marTop w:val="0"/>
      <w:marBottom w:val="0"/>
      <w:divBdr>
        <w:top w:val="none" w:sz="0" w:space="0" w:color="auto"/>
        <w:left w:val="none" w:sz="0" w:space="0" w:color="auto"/>
        <w:bottom w:val="none" w:sz="0" w:space="0" w:color="auto"/>
        <w:right w:val="none" w:sz="0" w:space="0" w:color="auto"/>
      </w:divBdr>
    </w:div>
    <w:div w:id="1567716427">
      <w:bodyDiv w:val="1"/>
      <w:marLeft w:val="0"/>
      <w:marRight w:val="0"/>
      <w:marTop w:val="0"/>
      <w:marBottom w:val="0"/>
      <w:divBdr>
        <w:top w:val="none" w:sz="0" w:space="0" w:color="auto"/>
        <w:left w:val="none" w:sz="0" w:space="0" w:color="auto"/>
        <w:bottom w:val="none" w:sz="0" w:space="0" w:color="auto"/>
        <w:right w:val="none" w:sz="0" w:space="0" w:color="auto"/>
      </w:divBdr>
    </w:div>
    <w:div w:id="1758091606">
      <w:bodyDiv w:val="1"/>
      <w:marLeft w:val="0"/>
      <w:marRight w:val="0"/>
      <w:marTop w:val="0"/>
      <w:marBottom w:val="0"/>
      <w:divBdr>
        <w:top w:val="none" w:sz="0" w:space="0" w:color="auto"/>
        <w:left w:val="none" w:sz="0" w:space="0" w:color="auto"/>
        <w:bottom w:val="none" w:sz="0" w:space="0" w:color="auto"/>
        <w:right w:val="none" w:sz="0" w:space="0" w:color="auto"/>
      </w:divBdr>
    </w:div>
    <w:div w:id="1784421072">
      <w:bodyDiv w:val="1"/>
      <w:marLeft w:val="0"/>
      <w:marRight w:val="0"/>
      <w:marTop w:val="0"/>
      <w:marBottom w:val="0"/>
      <w:divBdr>
        <w:top w:val="none" w:sz="0" w:space="0" w:color="auto"/>
        <w:left w:val="none" w:sz="0" w:space="0" w:color="auto"/>
        <w:bottom w:val="none" w:sz="0" w:space="0" w:color="auto"/>
        <w:right w:val="none" w:sz="0" w:space="0" w:color="auto"/>
      </w:divBdr>
    </w:div>
    <w:div w:id="1790972912">
      <w:bodyDiv w:val="1"/>
      <w:marLeft w:val="0"/>
      <w:marRight w:val="0"/>
      <w:marTop w:val="0"/>
      <w:marBottom w:val="0"/>
      <w:divBdr>
        <w:top w:val="none" w:sz="0" w:space="0" w:color="auto"/>
        <w:left w:val="none" w:sz="0" w:space="0" w:color="auto"/>
        <w:bottom w:val="none" w:sz="0" w:space="0" w:color="auto"/>
        <w:right w:val="none" w:sz="0" w:space="0" w:color="auto"/>
      </w:divBdr>
      <w:divsChild>
        <w:div w:id="1859734418">
          <w:marLeft w:val="0"/>
          <w:marRight w:val="0"/>
          <w:marTop w:val="0"/>
          <w:marBottom w:val="0"/>
          <w:divBdr>
            <w:top w:val="none" w:sz="0" w:space="0" w:color="auto"/>
            <w:left w:val="none" w:sz="0" w:space="0" w:color="auto"/>
            <w:bottom w:val="none" w:sz="0" w:space="0" w:color="auto"/>
            <w:right w:val="none" w:sz="0" w:space="0" w:color="auto"/>
          </w:divBdr>
        </w:div>
      </w:divsChild>
    </w:div>
    <w:div w:id="1803039065">
      <w:bodyDiv w:val="1"/>
      <w:marLeft w:val="0"/>
      <w:marRight w:val="0"/>
      <w:marTop w:val="0"/>
      <w:marBottom w:val="0"/>
      <w:divBdr>
        <w:top w:val="none" w:sz="0" w:space="0" w:color="auto"/>
        <w:left w:val="none" w:sz="0" w:space="0" w:color="auto"/>
        <w:bottom w:val="none" w:sz="0" w:space="0" w:color="auto"/>
        <w:right w:val="none" w:sz="0" w:space="0" w:color="auto"/>
      </w:divBdr>
    </w:div>
    <w:div w:id="1834640640">
      <w:bodyDiv w:val="1"/>
      <w:marLeft w:val="0"/>
      <w:marRight w:val="0"/>
      <w:marTop w:val="0"/>
      <w:marBottom w:val="0"/>
      <w:divBdr>
        <w:top w:val="none" w:sz="0" w:space="0" w:color="auto"/>
        <w:left w:val="none" w:sz="0" w:space="0" w:color="auto"/>
        <w:bottom w:val="none" w:sz="0" w:space="0" w:color="auto"/>
        <w:right w:val="none" w:sz="0" w:space="0" w:color="auto"/>
      </w:divBdr>
    </w:div>
    <w:div w:id="1960801039">
      <w:bodyDiv w:val="1"/>
      <w:marLeft w:val="0"/>
      <w:marRight w:val="0"/>
      <w:marTop w:val="0"/>
      <w:marBottom w:val="0"/>
      <w:divBdr>
        <w:top w:val="none" w:sz="0" w:space="0" w:color="auto"/>
        <w:left w:val="none" w:sz="0" w:space="0" w:color="auto"/>
        <w:bottom w:val="none" w:sz="0" w:space="0" w:color="auto"/>
        <w:right w:val="none" w:sz="0" w:space="0" w:color="auto"/>
      </w:divBdr>
    </w:div>
    <w:div w:id="209492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etsomakofa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makofane@g.harva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Anova Health Institute</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keletso Makofane</dc:creator>
  <cp:lastModifiedBy>Makofane, Keletso</cp:lastModifiedBy>
  <cp:revision>40</cp:revision>
  <cp:lastPrinted>2019-07-03T16:34:00Z</cp:lastPrinted>
  <dcterms:created xsi:type="dcterms:W3CDTF">2020-10-12T23:12:00Z</dcterms:created>
  <dcterms:modified xsi:type="dcterms:W3CDTF">2020-10-16T15:14:00Z</dcterms:modified>
</cp:coreProperties>
</file>