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5A7" w:rsidRPr="00BF08B5" w:rsidRDefault="00000000" w:rsidP="00BF08B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Xd0e2c9654300ec04541062489b7ce95ad40e61b"/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Dokumen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Black Box (</w:t>
      </w:r>
      <w:r w:rsidRPr="006800E3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>Black Box Testing</w:t>
      </w:r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:rsidR="006745A7" w:rsidRPr="00BF08B5" w:rsidRDefault="00000000" w:rsidP="00BF08B5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F08B5">
        <w:rPr>
          <w:rFonts w:ascii="Times New Roman" w:hAnsi="Times New Roman" w:cs="Times New Roman"/>
          <w:color w:val="000000" w:themeColor="text1"/>
        </w:rPr>
        <w:t xml:space="preserve">Sistem Pakar Diagnosa Kerusakan Laptop (CertiFix) telah melalui tahap pengujian perangkat lunak menggunakan metode </w:t>
      </w:r>
      <w:r w:rsidRPr="006800E3">
        <w:rPr>
          <w:rFonts w:ascii="Times New Roman" w:hAnsi="Times New Roman" w:cs="Times New Roman"/>
          <w:i/>
          <w:iCs/>
          <w:color w:val="000000" w:themeColor="text1"/>
        </w:rPr>
        <w:t>Black Box Testing</w:t>
      </w:r>
      <w:r w:rsidRPr="00BF08B5">
        <w:rPr>
          <w:rFonts w:ascii="Times New Roman" w:hAnsi="Times New Roman" w:cs="Times New Roman"/>
          <w:color w:val="000000" w:themeColor="text1"/>
        </w:rPr>
        <w:t xml:space="preserve">. Pengujian ini berfokus pada fungsionalitas antarmuka sistem tanpa melihat struktur kode internal, guna memastikan bahwa setiap </w:t>
      </w:r>
      <w:r w:rsidRPr="00BF08B5">
        <w:rPr>
          <w:rFonts w:ascii="Times New Roman" w:hAnsi="Times New Roman" w:cs="Times New Roman"/>
          <w:i/>
          <w:iCs/>
          <w:color w:val="000000" w:themeColor="text1"/>
        </w:rPr>
        <w:t>input</w:t>
      </w:r>
      <w:r w:rsidRPr="00BF08B5">
        <w:rPr>
          <w:rFonts w:ascii="Times New Roman" w:hAnsi="Times New Roman" w:cs="Times New Roman"/>
          <w:color w:val="000000" w:themeColor="text1"/>
        </w:rPr>
        <w:t xml:space="preserve"> pengguna menghasilkan </w:t>
      </w:r>
      <w:r w:rsidRPr="00BF08B5">
        <w:rPr>
          <w:rFonts w:ascii="Times New Roman" w:hAnsi="Times New Roman" w:cs="Times New Roman"/>
          <w:i/>
          <w:iCs/>
          <w:color w:val="000000" w:themeColor="text1"/>
        </w:rPr>
        <w:t>output</w:t>
      </w:r>
      <w:r w:rsidRPr="00BF08B5">
        <w:rPr>
          <w:rFonts w:ascii="Times New Roman" w:hAnsi="Times New Roman" w:cs="Times New Roman"/>
          <w:color w:val="000000" w:themeColor="text1"/>
        </w:rPr>
        <w:t xml:space="preserve"> yang sesuai dengan ekspektasi (Spesifikasi Kebutuhan).</w:t>
      </w:r>
    </w:p>
    <w:p w:rsidR="00BF08B5" w:rsidRPr="00BF08B5" w:rsidRDefault="00BF08B5" w:rsidP="00BF08B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Xcc402f533f61dca75d9eff3b64fe4318868f4fb"/>
    </w:p>
    <w:p w:rsidR="006745A7" w:rsidRPr="00BF08B5" w:rsidRDefault="00000000" w:rsidP="00BF08B5">
      <w:pPr>
        <w:pStyle w:val="Heading2"/>
        <w:numPr>
          <w:ilvl w:val="0"/>
          <w:numId w:val="3"/>
        </w:numPr>
        <w:spacing w:before="0"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Modul 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Pengguna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Pasien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/ 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Konsultasi</w:t>
      </w:r>
      <w:proofErr w:type="spellEnd"/>
      <w:r w:rsidR="00BF08B5"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1843"/>
        <w:gridCol w:w="2693"/>
        <w:gridCol w:w="2835"/>
        <w:gridCol w:w="1530"/>
      </w:tblGrid>
      <w:tr w:rsidR="00BF08B5" w:rsidRPr="00BF08B5" w:rsidTr="00BF0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Pengujian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Input (Tindakan)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Hasil yang Diharapkan</w:t>
            </w:r>
          </w:p>
        </w:tc>
        <w:tc>
          <w:tcPr>
            <w:tcW w:w="1530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1.1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Akses Halaman Konsultasi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Klik tombol “Mulai Konsultasi Gratis” di Beranda.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mengarahkan ke form pendaftaran identitas pengguna.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1.2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Input Identitas Valid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Mengisi form Nama dengan teks (ex: “Budi”) dan menekan “Mulai Diagnosa”.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menyimpan nama secara temporary dan mengarahkan ke halaman pertanyaan kuesioner gejala pertama.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1.3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Navigasi Kuesioner (Keyboard Shortcut)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Menekan tombol “Y” atau panah “Kanan” pada keyboard.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merespons seolah user mengklik tombol “Ya” dan memuat pertanyaan berikutnya (Transisi mulus).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1.4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Diagnosa dengan Gejala Sesuai (CF 100%)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Menjawab “Ya” pada 3 pertanyaan gejala pertama.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menavigasi ke halaman Hasil, menampilkan persentase CF 100%, jenis kerusakan, dan saran solusi. Data tersimpan ke riwayat.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1.5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Diagnosa tanpa Gejala (Healthy / 0%)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Menjawab “Tidak” pada 4 pertanyaan gejala pertama.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Sistem menampilkan hasil “Tidak Ditemukan Kerusakan Fatal” dengan 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>CF 0%.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lastRenderedPageBreak/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</w:tbl>
    <w:p w:rsidR="006745A7" w:rsidRPr="00BF08B5" w:rsidRDefault="006745A7" w:rsidP="00BF08B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6745A7" w:rsidRPr="00BF08B5" w:rsidRDefault="00000000" w:rsidP="00BF08B5">
      <w:pPr>
        <w:pStyle w:val="Heading2"/>
        <w:numPr>
          <w:ilvl w:val="0"/>
          <w:numId w:val="3"/>
        </w:numPr>
        <w:spacing w:before="0"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pengujian-modul-autentikasi-admin"/>
      <w:bookmarkEnd w:id="1"/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Modul 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Autentikasi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Admin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1843"/>
        <w:gridCol w:w="2693"/>
        <w:gridCol w:w="2835"/>
        <w:gridCol w:w="1530"/>
      </w:tblGrid>
      <w:tr w:rsidR="00BF08B5" w:rsidRPr="00BF08B5" w:rsidTr="00BF0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Pengujian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Input (Tindakan)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Hasil yang Diharapkan</w:t>
            </w:r>
          </w:p>
        </w:tc>
        <w:tc>
          <w:tcPr>
            <w:tcW w:w="1530" w:type="dxa"/>
            <w:tcBorders>
              <w:bottom w:val="none" w:sz="0" w:space="0" w:color="auto"/>
            </w:tcBorders>
            <w:vAlign w:val="center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2.1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Login dengan Kredensial Kosong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Membiarkan Email dan Password kosong, lalu klik “Masuk”.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menampilkan peringatan HTML5 validasi form (required).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2.2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Login dengan Kredensial Salah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Memasukkan Email atau Password yang tidak terdaftar di Supabase Auth.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memunculkan notifikasi (toast) error: “Kredensial tidak valid”.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2.3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Login dengan Kredensial Benar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Memasukkan Email dan Password Admin yang valid.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memunculkan toast sukses dan mengarahkan pengguna ke Halaman Dashboard Admin.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2.4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Akses Paksa (Bypass Auth)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Mencoba mengakses </w:t>
            </w:r>
            <w:r w:rsidRPr="00BF08B5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/admin/dashboard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tanpa login.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Middleware sistem memblokir akses dan meredirect kembali ke </w:t>
            </w:r>
            <w:r w:rsidRPr="00BF08B5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/admin/login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BF08B5">
        <w:tc>
          <w:tcPr>
            <w:tcW w:w="67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2.5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Logout dari Sistem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Klik tombol “Logout” di sidebar menu.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Sesi dihapus, user diarahkan kembali ke halaman Login.</w:t>
            </w:r>
          </w:p>
        </w:tc>
        <w:tc>
          <w:tcPr>
            <w:tcW w:w="1530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</w:tbl>
    <w:p w:rsidR="006745A7" w:rsidRPr="00BF08B5" w:rsidRDefault="006745A7" w:rsidP="00BF08B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6745A7" w:rsidRPr="00BF08B5" w:rsidRDefault="00000000" w:rsidP="00BF08B5">
      <w:pPr>
        <w:pStyle w:val="Heading2"/>
        <w:numPr>
          <w:ilvl w:val="0"/>
          <w:numId w:val="3"/>
        </w:numPr>
        <w:spacing w:before="0"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d10487e3c47e0f021674b6b999e467a2527f14e"/>
      <w:bookmarkEnd w:id="2"/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Modul </w:t>
      </w:r>
      <w:proofErr w:type="spellStart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Manajemen</w:t>
      </w:r>
      <w:proofErr w:type="spellEnd"/>
      <w:r w:rsidRPr="00BF08B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Master Data (Dashboard)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1843"/>
        <w:gridCol w:w="2693"/>
        <w:gridCol w:w="2835"/>
        <w:gridCol w:w="1530"/>
      </w:tblGrid>
      <w:tr w:rsidR="00BF08B5" w:rsidRPr="00BF08B5" w:rsidTr="00592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Pengujian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Input (Tindakan)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Hasil yang Diharapkan</w:t>
            </w:r>
          </w:p>
        </w:tc>
        <w:tc>
          <w:tcPr>
            <w:tcW w:w="1530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3.1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Tambah Data 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>Kerusakan / Gejala Baru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Mengisi kode dan nama 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>pada form modal Tambah Data, lalu klik “Simpan”.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Data berhasil disimpan ke 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>database, tabel ter-refresh otomatis, muncul toast sukses.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lastRenderedPageBreak/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3.2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Auto-Increment ID Lock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Membuka modal Tambah Data Kerusakan / Gejala.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Kolom ID terisi otomatis (</w:t>
            </w:r>
            <w:r w:rsidRPr="00BF08B5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gap-filling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>) dan terkunci (</w:t>
            </w:r>
            <w:r w:rsidRPr="00BF08B5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disabled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>) sehingga tidak bisa dimanipulasi admin.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3.3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Hapus Data Master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Klik icon Tempat Sampah (Delete) pada baris data tabel.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menghapus data dari Supabase dan tabel ter-update tanpa perlu reload halaman.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3.4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Pembuatan Rule Baru (Rule Builder)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Memilih Gejala, memilih Kerusakan, dan memasukkan nilai CF Pakar (0.1 - 1.0).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Data rule beserta langkah (</w:t>
            </w:r>
            <w:r w:rsidRPr="00BF08B5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step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>) dan bobot CF tersimpan secara relasional ke tabel rules.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3.5</w:t>
            </w:r>
          </w:p>
        </w:tc>
        <w:tc>
          <w:tcPr>
            <w:tcW w:w="184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Dashboard Statistik</w:t>
            </w:r>
          </w:p>
        </w:tc>
        <w:tc>
          <w:tcPr>
            <w:tcW w:w="2693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Melihat ringkasan data di halaman utama Admin (Jumlah Kerusakan, Gejala, Rule).</w:t>
            </w:r>
          </w:p>
        </w:tc>
        <w:tc>
          <w:tcPr>
            <w:tcW w:w="2835" w:type="dxa"/>
          </w:tcPr>
          <w:p w:rsidR="006745A7" w:rsidRPr="00BF08B5" w:rsidRDefault="00000000" w:rsidP="00BF08B5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Angka yang tampil sesuai (sinkron) dengan jumlah data unik (distinct) di dalam database saat itu.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</w:tbl>
    <w:p w:rsidR="006745A7" w:rsidRPr="00BF08B5" w:rsidRDefault="006745A7" w:rsidP="00BF08B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6745A7" w:rsidRPr="00BF08B5" w:rsidRDefault="00000000" w:rsidP="00BF08B5">
      <w:pPr>
        <w:pStyle w:val="Heading2"/>
        <w:numPr>
          <w:ilvl w:val="0"/>
          <w:numId w:val="3"/>
        </w:numPr>
        <w:spacing w:before="0" w:after="0" w:line="360" w:lineRule="auto"/>
        <w:ind w:left="284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pengujian-modul-pengaturan-profil"/>
      <w:bookmarkEnd w:id="3"/>
      <w:proofErr w:type="spellStart"/>
      <w:r w:rsidRPr="00BF08B5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BF0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 </w:t>
      </w:r>
      <w:proofErr w:type="spellStart"/>
      <w:r w:rsidRPr="00BF08B5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BF08B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F08B5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1843"/>
        <w:gridCol w:w="2693"/>
        <w:gridCol w:w="2835"/>
        <w:gridCol w:w="1530"/>
      </w:tblGrid>
      <w:tr w:rsidR="00BF08B5" w:rsidRPr="005926E8" w:rsidTr="00592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Pengujian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Skenario Input (Tindakan)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Hasil yang Diharapkan</w:t>
            </w:r>
          </w:p>
        </w:tc>
        <w:tc>
          <w:tcPr>
            <w:tcW w:w="1530" w:type="dxa"/>
            <w:tcBorders>
              <w:bottom w:val="none" w:sz="0" w:space="0" w:color="auto"/>
            </w:tcBorders>
            <w:vAlign w:val="center"/>
          </w:tcPr>
          <w:p w:rsidR="006745A7" w:rsidRPr="005926E8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26E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Status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4.1</w:t>
            </w:r>
          </w:p>
        </w:tc>
        <w:tc>
          <w:tcPr>
            <w:tcW w:w="184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Pembaruan Nama Profil</w:t>
            </w:r>
          </w:p>
        </w:tc>
        <w:tc>
          <w:tcPr>
            <w:tcW w:w="269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Mengubah kolom “Nama Lengkap” lalu klik Simpan.</w:t>
            </w:r>
          </w:p>
        </w:tc>
        <w:tc>
          <w:tcPr>
            <w:tcW w:w="283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Nama berhasil diperbarui di Supabase Auth dan tampilan UI sidebar langsung ter-update (real-time state).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lastRenderedPageBreak/>
              <w:t>4.2</w:t>
            </w:r>
          </w:p>
        </w:tc>
        <w:tc>
          <w:tcPr>
            <w:tcW w:w="184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Ubah Sandi: Konfirmasi Tidak Cocok</w:t>
            </w:r>
          </w:p>
        </w:tc>
        <w:tc>
          <w:tcPr>
            <w:tcW w:w="269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Mengisi sandi baru “123456” tapi konfirmasi sandi “654321”.</w:t>
            </w:r>
          </w:p>
        </w:tc>
        <w:tc>
          <w:tcPr>
            <w:tcW w:w="283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menolak proses dan memunculkan toast error “Kata sandi tidak cocok”.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4.3</w:t>
            </w:r>
          </w:p>
        </w:tc>
        <w:tc>
          <w:tcPr>
            <w:tcW w:w="184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Ubah Sandi: Sandi Lama Salah</w:t>
            </w:r>
          </w:p>
        </w:tc>
        <w:tc>
          <w:tcPr>
            <w:tcW w:w="269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Mengisi sandi baru dengan benar, namun salah memasukkan sandi saat ini.</w:t>
            </w:r>
          </w:p>
        </w:tc>
        <w:tc>
          <w:tcPr>
            <w:tcW w:w="283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Sistem melakukan validasi (Re-Auth) ke Supabase dan memunculkan toast “Kata sandi saat ini salah”.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BF08B5" w:rsidRPr="00BF08B5" w:rsidTr="005926E8">
        <w:tc>
          <w:tcPr>
            <w:tcW w:w="67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4.4</w:t>
            </w:r>
          </w:p>
        </w:tc>
        <w:tc>
          <w:tcPr>
            <w:tcW w:w="184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Pembaruan Sandi Berhasil</w:t>
            </w:r>
          </w:p>
        </w:tc>
        <w:tc>
          <w:tcPr>
            <w:tcW w:w="2693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Mengisi seluruh form sandi (lama, baru, konfirmasi) dengan valid.</w:t>
            </w:r>
          </w:p>
        </w:tc>
        <w:tc>
          <w:tcPr>
            <w:tcW w:w="2835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Times New Roman" w:hAnsi="Times New Roman" w:cs="Times New Roman"/>
                <w:color w:val="000000" w:themeColor="text1"/>
              </w:rPr>
              <w:t>Kata sandi berhasil diubah, form (controlled input) langsung menjadi kosong, dan icon visibility reset.</w:t>
            </w:r>
          </w:p>
        </w:tc>
        <w:tc>
          <w:tcPr>
            <w:tcW w:w="1530" w:type="dxa"/>
          </w:tcPr>
          <w:p w:rsidR="006745A7" w:rsidRPr="00BF08B5" w:rsidRDefault="00000000" w:rsidP="005926E8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08B5">
              <w:rPr>
                <w:rFonts w:ascii="Apple Color Emoji" w:hAnsi="Apple Color Emoji" w:cs="Apple Color Emoji"/>
                <w:color w:val="000000" w:themeColor="text1"/>
              </w:rPr>
              <w:t>✅</w:t>
            </w:r>
            <w:r w:rsidRPr="00BF08B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</w:tbl>
    <w:p w:rsidR="006745A7" w:rsidRPr="00BF08B5" w:rsidRDefault="006745A7" w:rsidP="00BF08B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6745A7" w:rsidRPr="005926E8" w:rsidRDefault="00000000" w:rsidP="00BF08B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kesimpulan-pengujian"/>
      <w:bookmarkEnd w:id="4"/>
      <w:r w:rsidRPr="005926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Kesimpulan </w:t>
      </w:r>
      <w:proofErr w:type="spellStart"/>
      <w:r w:rsidRPr="005926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</w:p>
    <w:p w:rsidR="006745A7" w:rsidRPr="00BF08B5" w:rsidRDefault="00000000" w:rsidP="00BF08B5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F08B5">
        <w:rPr>
          <w:rFonts w:ascii="Times New Roman" w:hAnsi="Times New Roman" w:cs="Times New Roman"/>
          <w:color w:val="000000" w:themeColor="text1"/>
        </w:rPr>
        <w:t>Berdasarkan serangkaian uji coba (</w:t>
      </w:r>
      <w:r w:rsidRPr="005926E8">
        <w:rPr>
          <w:rFonts w:ascii="Times New Roman" w:hAnsi="Times New Roman" w:cs="Times New Roman"/>
          <w:i/>
          <w:iCs/>
          <w:color w:val="000000" w:themeColor="text1"/>
        </w:rPr>
        <w:t>Black Box Testing</w:t>
      </w:r>
      <w:r w:rsidRPr="00BF08B5">
        <w:rPr>
          <w:rFonts w:ascii="Times New Roman" w:hAnsi="Times New Roman" w:cs="Times New Roman"/>
          <w:color w:val="000000" w:themeColor="text1"/>
        </w:rPr>
        <w:t>) di atas, dapat disimpulkan bahwa keseluruhan fungsionalitas sistem berjalan sesuai dengan desain awal (</w:t>
      </w:r>
      <w:r w:rsidRPr="00BF08B5">
        <w:rPr>
          <w:rFonts w:ascii="Times New Roman" w:hAnsi="Times New Roman" w:cs="Times New Roman"/>
          <w:i/>
          <w:iCs/>
          <w:color w:val="000000" w:themeColor="text1"/>
        </w:rPr>
        <w:t>Expected Result</w:t>
      </w:r>
      <w:r w:rsidRPr="00BF08B5">
        <w:rPr>
          <w:rFonts w:ascii="Times New Roman" w:hAnsi="Times New Roman" w:cs="Times New Roman"/>
          <w:color w:val="000000" w:themeColor="text1"/>
        </w:rPr>
        <w:t xml:space="preserve">). Fitur interaksi pengguna (konsultasi), manajemen pakar, keamanan sistem, serta kalkulasi bobot matematika CF semuanya bernilai </w:t>
      </w:r>
      <w:r w:rsidRPr="00BF08B5">
        <w:rPr>
          <w:rFonts w:ascii="Times New Roman" w:hAnsi="Times New Roman" w:cs="Times New Roman"/>
          <w:b/>
          <w:bCs/>
          <w:color w:val="000000" w:themeColor="text1"/>
        </w:rPr>
        <w:t>VALID</w:t>
      </w:r>
      <w:r w:rsidRPr="00BF08B5">
        <w:rPr>
          <w:rFonts w:ascii="Times New Roman" w:hAnsi="Times New Roman" w:cs="Times New Roman"/>
          <w:color w:val="000000" w:themeColor="text1"/>
        </w:rPr>
        <w:t xml:space="preserve"> dan berstatus </w:t>
      </w:r>
      <w:r w:rsidRPr="00BF08B5">
        <w:rPr>
          <w:rFonts w:ascii="Times New Roman" w:hAnsi="Times New Roman" w:cs="Times New Roman"/>
          <w:b/>
          <w:bCs/>
          <w:color w:val="000000" w:themeColor="text1"/>
        </w:rPr>
        <w:t>Siap untuk tahap Produksi (Production Ready)</w:t>
      </w:r>
      <w:r w:rsidRPr="00BF08B5">
        <w:rPr>
          <w:rFonts w:ascii="Times New Roman" w:hAnsi="Times New Roman" w:cs="Times New Roman"/>
          <w:color w:val="000000" w:themeColor="text1"/>
        </w:rPr>
        <w:t>.</w:t>
      </w:r>
      <w:bookmarkEnd w:id="0"/>
      <w:bookmarkEnd w:id="5"/>
    </w:p>
    <w:sectPr w:rsidR="006745A7" w:rsidRPr="00BF08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6E2F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F43173D"/>
    <w:multiLevelType w:val="hybridMultilevel"/>
    <w:tmpl w:val="4B5C8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32BA4"/>
    <w:multiLevelType w:val="hybridMultilevel"/>
    <w:tmpl w:val="FFD4F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7618">
    <w:abstractNumId w:val="0"/>
  </w:num>
  <w:num w:numId="2" w16cid:durableId="1809975450">
    <w:abstractNumId w:val="1"/>
  </w:num>
  <w:num w:numId="3" w16cid:durableId="1162624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5A7"/>
    <w:rsid w:val="005926E8"/>
    <w:rsid w:val="006745A7"/>
    <w:rsid w:val="006800E3"/>
    <w:rsid w:val="00BF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90FA"/>
  <w15:docId w15:val="{62C1BE7B-9F01-B441-95E6-A210E217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4</cp:revision>
  <dcterms:created xsi:type="dcterms:W3CDTF">2026-07-14T01:01:00Z</dcterms:created>
  <dcterms:modified xsi:type="dcterms:W3CDTF">2026-07-14T01:08:00Z</dcterms:modified>
</cp:coreProperties>
</file>