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7612awltkra" w:id="0"/>
      <w:bookmarkEnd w:id="0"/>
      <w:r w:rsidDel="00000000" w:rsidR="00000000" w:rsidRPr="00000000">
        <w:rPr>
          <w:rtl w:val="0"/>
        </w:rPr>
        <w:t xml:space="preserve">Clase 5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h5a0sly9pkc">
            <w:r w:rsidDel="00000000" w:rsidR="00000000" w:rsidRPr="00000000">
              <w:rPr>
                <w:rFonts w:ascii="Sen" w:cs="Sen" w:eastAsia="Sen" w:hAnsi="Se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Problemas con los semáforos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jd8v0ltq1pt">
            <w:r w:rsidDel="00000000" w:rsidR="00000000" w:rsidRPr="00000000">
              <w:rPr>
                <w:rFonts w:ascii="Sen" w:cs="Sen" w:eastAsia="Sen" w:hAnsi="Se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6wli7m85jw3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Conceptos básicos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y5m9840sax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Sincronización por condición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vuchobbeyl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Disciplinas de señalización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bjfkp59z0u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Operaciones adicionales de la teoría: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8h5a0sly9pkc" w:id="1"/>
      <w:bookmarkEnd w:id="1"/>
      <w:r w:rsidDel="00000000" w:rsidR="00000000" w:rsidRPr="00000000">
        <w:rPr>
          <w:rtl w:val="0"/>
        </w:rPr>
        <w:t xml:space="preserve">Problemas con los semáforos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compartidas globales a los procesos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Sentencias de acceso a la SC dispersas en el código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agregar procesos se debe verificar acceso correcto a las variables compartidas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Exclusión mutua y sincronización por condición se hacen usando la misma herramienta y puede darse confusión al usarlos (usar un semáforo de exclusión mutua para otra cosa, etc).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tjd8v0ltq1pt" w:id="2"/>
      <w:bookmarkEnd w:id="2"/>
      <w:r w:rsidDel="00000000" w:rsidR="00000000" w:rsidRPr="00000000">
        <w:rPr>
          <w:rtl w:val="0"/>
        </w:rPr>
        <w:t xml:space="preserve">Monitores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Módulos de programa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Eficientes como los semáforos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Encapsulan recursos, brindan operaciones para manipularlos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Programas ahora con monitores y procesos, no hay variables compartidas, cada proceso tiene sus variables locales e interactúa con monitores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f6wli7m85jw3" w:id="3"/>
      <w:bookmarkEnd w:id="3"/>
      <w:r w:rsidDel="00000000" w:rsidR="00000000" w:rsidRPr="00000000">
        <w:rPr>
          <w:rtl w:val="0"/>
        </w:rPr>
        <w:t xml:space="preserve">Conceptos básicos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Exclusión mutua implícita</w:t>
      </w:r>
      <w:r w:rsidDel="00000000" w:rsidR="00000000" w:rsidRPr="00000000">
        <w:rPr>
          <w:rtl w:val="0"/>
        </w:rPr>
        <w:t xml:space="preserve">, una vez llamado un procedimiento de un monitor, hasta que no se duerma o termina otro proceso no podrá ejecutarlo.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Sincronización por condición explícita</w:t>
      </w:r>
      <w:r w:rsidDel="00000000" w:rsidR="00000000" w:rsidRPr="00000000">
        <w:rPr>
          <w:rtl w:val="0"/>
        </w:rPr>
        <w:t xml:space="preserve">, con variables condición.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Programas con procesos activos y monitores pasivos. Procesos activos </w:t>
      </w:r>
      <w:r w:rsidDel="00000000" w:rsidR="00000000" w:rsidRPr="00000000">
        <w:rPr>
          <w:rtl w:val="0"/>
        </w:rPr>
        <w:t xml:space="preserve">concurrentes llaman</w:t>
      </w:r>
      <w:r w:rsidDel="00000000" w:rsidR="00000000" w:rsidRPr="00000000">
        <w:rPr>
          <w:rtl w:val="0"/>
        </w:rPr>
        <w:t xml:space="preserve"> procedimientos del monitor y se abstraen.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un </w:t>
      </w:r>
      <w:r w:rsidDel="00000000" w:rsidR="00000000" w:rsidRPr="00000000">
        <w:rPr>
          <w:b w:val="1"/>
          <w:rtl w:val="0"/>
        </w:rPr>
        <w:t xml:space="preserve">TAD </w:t>
      </w:r>
      <w:r w:rsidDel="00000000" w:rsidR="00000000" w:rsidRPr="00000000">
        <w:rPr>
          <w:rtl w:val="0"/>
        </w:rPr>
        <w:t xml:space="preserve">por que se usa concurrentemente, poseen interfaz y cuerpo.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Interfaz: Especifica operaciones.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Cuerpo: Variables y procedimientos que implementan la interfaz.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NombreMonitor.opi</w:t>
      </w:r>
      <w:r w:rsidDel="00000000" w:rsidR="00000000" w:rsidRPr="00000000">
        <w:rPr>
          <w:rtl w:val="0"/>
        </w:rPr>
        <w:t xml:space="preserve">(args)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puede llamar el orden de llamado de los procedimientos y se deben implementar como tal.</w:t>
      </w:r>
    </w:p>
    <w:p w:rsidR="00000000" w:rsidDel="00000000" w:rsidP="00000000" w:rsidRDefault="00000000" w:rsidRPr="00000000" w14:paraId="0000001C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monitor NombreMonitor {</w:t>
      </w:r>
    </w:p>
    <w:p w:rsidR="00000000" w:rsidDel="00000000" w:rsidP="00000000" w:rsidRDefault="00000000" w:rsidRPr="00000000" w14:paraId="0000001D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declaraciones de variables permanentes;</w:t>
      </w:r>
    </w:p>
    <w:p w:rsidR="00000000" w:rsidDel="00000000" w:rsidP="00000000" w:rsidRDefault="00000000" w:rsidRPr="00000000" w14:paraId="0000001E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código de inicialización</w:t>
      </w:r>
    </w:p>
    <w:p w:rsidR="00000000" w:rsidDel="00000000" w:rsidP="00000000" w:rsidRDefault="00000000" w:rsidRPr="00000000" w14:paraId="0000001F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procedure op1(par. formales1){</w:t>
      </w:r>
    </w:p>
    <w:p w:rsidR="00000000" w:rsidDel="00000000" w:rsidP="00000000" w:rsidRDefault="00000000" w:rsidRPr="00000000" w14:paraId="00000020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cuerpo de op1</w:t>
      </w:r>
    </w:p>
    <w:p w:rsidR="00000000" w:rsidDel="00000000" w:rsidP="00000000" w:rsidRDefault="00000000" w:rsidRPr="00000000" w14:paraId="00000021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.......</w:t>
      </w:r>
    </w:p>
    <w:p w:rsidR="00000000" w:rsidDel="00000000" w:rsidP="00000000" w:rsidRDefault="00000000" w:rsidRPr="00000000" w14:paraId="00000023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procedure opn(par. formalesn){</w:t>
      </w:r>
    </w:p>
    <w:p w:rsidR="00000000" w:rsidDel="00000000" w:rsidP="00000000" w:rsidRDefault="00000000" w:rsidRPr="00000000" w14:paraId="00000024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cuerpo de opn</w:t>
      </w:r>
    </w:p>
    <w:p w:rsidR="00000000" w:rsidDel="00000000" w:rsidP="00000000" w:rsidRDefault="00000000" w:rsidRPr="00000000" w14:paraId="00000025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5y5m9840saxf" w:id="4"/>
      <w:bookmarkEnd w:id="4"/>
      <w:r w:rsidDel="00000000" w:rsidR="00000000" w:rsidRPr="00000000">
        <w:rPr>
          <w:rtl w:val="0"/>
        </w:rPr>
        <w:t xml:space="preserve">Sincronización por condición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Programada explícitamente con variables de condición (cond cv) solo en los monitores.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valor asociados internamente a cv es una cola de procesos demorados, para interactuar con la cola usamos: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wait(cv) -&gt; proceso x llama un procedimiento del monitor, se agrega a la cola de dormidos y luego libera el monitor para que otros puedan seguir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signal(cv) -&gt; despierta el primer proceso de la cola y sigue la ejecución del procedimiento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signal_all</w:t>
      </w:r>
      <w:r w:rsidDel="00000000" w:rsidR="00000000" w:rsidRPr="00000000">
        <w:rPr>
          <w:rtl w:val="0"/>
        </w:rPr>
        <w:t xml:space="preserve">(cv) -&gt; despierta 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cvuchobbeylt" w:id="5"/>
      <w:bookmarkEnd w:id="5"/>
      <w:r w:rsidDel="00000000" w:rsidR="00000000" w:rsidRPr="00000000">
        <w:rPr>
          <w:rtl w:val="0"/>
        </w:rPr>
        <w:t xml:space="preserve">Disciplinas de señalización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Signal and continued =&gt; es el utilizado en la materia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Signal and wait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Determinan quién es el que continúa un proceso luego de levantar otro.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zbjfkp59z0uq" w:id="6"/>
      <w:bookmarkEnd w:id="6"/>
      <w:r w:rsidDel="00000000" w:rsidR="00000000" w:rsidRPr="00000000">
        <w:rPr>
          <w:rtl w:val="0"/>
        </w:rPr>
        <w:t xml:space="preserve">Operaciones adicionales de la teoría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Empty(cv) -&gt; te dice si hay alguno dormido.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wait(cv, rank) -&gt; los duerme según una condición o prioridad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minrank</w:t>
      </w:r>
      <w:r w:rsidDel="00000000" w:rsidR="00000000" w:rsidRPr="00000000">
        <w:rPr>
          <w:rtl w:val="0"/>
        </w:rPr>
        <w:t xml:space="preserve">(cv) -&gt; permite ver la prioridad de un proceso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bster">
    <w:embedRegular w:fontKey="{00000000-0000-0000-0000-000000000000}" r:id="rId1" w:subsetted="0"/>
  </w:font>
  <w:font w:name="Sen">
    <w:embedRegular w:fontKey="{00000000-0000-0000-0000-000000000000}" r:id="rId2" w:subsetted="0"/>
    <w:embedBold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en" w:cs="Sen" w:eastAsia="Sen" w:hAnsi="Sen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Sen" w:cs="Sen" w:eastAsia="Sen" w:hAnsi="Sen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Sen" w:cs="Sen" w:eastAsia="Sen" w:hAnsi="Sen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Sen" w:cs="Sen" w:eastAsia="Sen" w:hAnsi="Sen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Lobster" w:cs="Lobster" w:eastAsia="Lobster" w:hAnsi="Lobster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Sen-regular.ttf"/><Relationship Id="rId3" Type="http://schemas.openxmlformats.org/officeDocument/2006/relationships/font" Target="fonts/Se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