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МИНОБРНАУКИ РОССИИ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высшего образования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РТУ МИРЭА</w:t>
      </w: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кибербезопасности и цифровых технологий (КБЦТ)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КБ-2 «Прикладные информационные технологии»</w:t>
      </w: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ОТЧЁТ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практической работе № 4</w:t>
      </w:r>
    </w:p>
    <w:p>
      <w:pPr>
        <w:keepNext w:val="0"/>
        <w:spacing w:line="240" w:lineRule="auto" w:before="0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 методы программирования»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 «Разработка веб-приложения на Go с микросервисной архитектурой и базой данных. Docker и CI/CD»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1 — Task Manager</w:t>
      </w: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1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Выполнил:</w:t>
              <w:br/>
              <w:t>студент группы БИСО-03-23</w:t>
            </w:r>
          </w:p>
        </w:tc>
        <w:tc>
          <w:tcPr>
            <w:tcW w:type="dxa" w:w="4677"/>
          </w:tcPr>
          <w:p>
            <w:pPr>
              <w:spacing w:after="12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Баулин А. В.</w:t>
            </w:r>
          </w:p>
        </w:tc>
      </w:tr>
      <w:tr>
        <w:tc>
          <w:tcPr>
            <w:tcW w:type="dxa" w:w="4677"/>
          </w:tcPr>
          <w:p>
            <w:pPr>
              <w:spacing w:after="1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Проверил:</w:t>
            </w:r>
          </w:p>
        </w:tc>
        <w:tc>
          <w:tcPr>
            <w:tcW w:type="dxa" w:w="4677"/>
          </w:tcPr>
          <w:p>
            <w:pPr>
              <w:spacing w:after="12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_______________________</w:t>
            </w:r>
          </w:p>
        </w:tc>
      </w:tr>
    </w:tbl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  <w:br w:type="page"/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Освоить разработку веб-приложения на Go с микросервисной архитектурой; научиться интегрировать Go-приложение с PostgreSQL (драйвер, миграции, паттерн Repository); закрепить навыки контейнеризации (Docker, docker-compose) и организации взаимодействия сервисов по REST API; построить CI/CD-пайплайн со стадиями линтинга, тестирования, сборки образов, сканирования уязвимостей и публикации в реестр контейнеров.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 ПРЕДМЕТНАЯ ОБЛАСТЬ И ПОСТАНОВКА ЗАДАЧИ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Выбран вариант 1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Task Manager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веб-приложение для управления задачами (добавление, удаление, просмотр списка, изменение статуса «выполнено»). Задача хранит идентификатор, название (1–200 символов), признак выполнения и время создания.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состоит из трёх компонентов:</w:t>
      </w:r>
    </w:p>
    <w:p>
      <w:pPr>
        <w:keepNext w:val="0"/>
        <w:spacing w:line="360" w:lineRule="auto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cs="Times New Roman" w:eastAsia="Times New Roman"/>
          <w:b/>
          <w:i w:val="0"/>
          <w:sz w:val="28"/>
        </w:rPr>
        <w:t>API 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(Go) — REST API /api/tasks, бизнес-логика, доступ к PostgreSQL через паттерн Repository, SQL-миграции;</w:t>
      </w:r>
    </w:p>
    <w:p>
      <w:pPr>
        <w:keepNext w:val="0"/>
        <w:spacing w:line="360" w:lineRule="auto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cs="Times New Roman" w:eastAsia="Times New Roman"/>
          <w:b/>
          <w:i w:val="0"/>
          <w:sz w:val="28"/>
        </w:rPr>
        <w:t>Web Service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(Go) — HTML-интерфейс на html/template, HTTP-клиент к API Service, динамическое обновление статуса и удаление задач через JavaScript (fetch);</w:t>
      </w:r>
    </w:p>
    <w:p>
      <w:pPr>
        <w:keepNext w:val="0"/>
        <w:spacing w:line="360" w:lineRule="auto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cs="Times New Roman" w:eastAsia="Times New Roman"/>
          <w:b/>
          <w:i w:val="0"/>
          <w:sz w:val="28"/>
        </w:rPr>
        <w:t>PostgreSQL 15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хранение задач.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Исходный код размещён в репозитории https://github.com/Kell21/timp-pr4-go-microservices. Структура репозитория соответствует методическим указаниям (рисунок 1).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s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репозитория и реализация PostgresTaskRepository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 АРХИТЕКТУРА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компонентов в нотации C4 (уровень контейнеров) приведена на рисунке 2. Пользователь работает только с Web Service; Web Service обращается к API Service по HTTP/JSON, а доступ к базе данных есть только у API Service. Такое разделение позволяет развёртывать и масштабировать интерфейс и бизнес-логику независимо, а также скрывает БД от внешней сети.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7191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19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Диаграмма компонентов (diagrams/component.puml)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 для сценария «отметить задачу выполненной» (рисунок 3) показывает прохождение запроса через все слои: браузер → ui.Server → client.Client → handlers → TaskService → PostgresTaskRepository → PostgreSQL, а также ветку ошибки «задача не найдена», при которой браузер откатывает состояние чекбокса.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460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46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Диаграмма последовательности (diagrams/sequence.puml)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 API SERVICE</w:t>
      </w:r>
    </w:p>
    <w:p>
      <w:pPr>
        <w:keepNext/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Слои и паттерн Repository</w:t>
      </w:r>
    </w:p>
    <w:p>
      <w:pPr>
        <w:keepNext/>
        <w:spacing w:line="360" w:lineRule="auto" w:before="12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Структура API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Пакет</w:t>
            </w:r>
          </w:p>
        </w:tc>
        <w:tc>
          <w:tcPr>
            <w:tcW w:type="dxa" w:w="680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internal/domain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модели Task и TaskUpdate (частичное обновление через указатели)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internal/repository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TaskRepository, реализации PostgresTaskRepository и MemoryTaskRepository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internal/service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TaskService: нормализация и проверка названия, логика обновления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internal/handlers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HTTP-обработчики: разбор JSON, коды ответа, журнал запросов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migrations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SQL-миграции, встроенные в бинарный файл (embed), и функция Apply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cmd/server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входа: конфигурация из окружения, подключение к БД с повторами, запуск</w:t>
            </w:r>
          </w:p>
        </w:tc>
      </w:tr>
    </w:tbl>
    <w:p>
      <w:pPr>
        <w:keepNext w:val="0"/>
        <w:spacing w:line="240" w:lineRule="auto" w:before="0" w:after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Паттерн Repository выбран для того, чтобы бизнес-логика не зависела от способа хранения: TaskService работает с интерфейсом, а конкретная реализация подставляется в main.go. Благодаря этому сервис и HTTP-обработчики тестируются на in-memory репозитории без реальной БД, а SQL-запросы сосредоточены в одном файле.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ErrNotFound возвращается, если задачи с указанным id нет.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var ErrNotFound = errors.New("task not found")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TaskRepository абстрагирует хранилище задач от бизнес-логики.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type TaskRepository interface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Create(ctx context.Context, task *domain.Task) error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GetAll(ctx context.Context) ([]domain.Task, error)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GetByID(ctx context.Context, id int) (domain.Task, error)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Update(ctx context.Context, task *domain.Task) error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Delete(ctx context.Context, id int) error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keepNext/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REST API</w:t>
      </w:r>
    </w:p>
    <w:p>
      <w:pPr>
        <w:keepNext/>
        <w:spacing w:line="360" w:lineRule="auto" w:before="12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Эндпоинты API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09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Путь</w:t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Ответ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/health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работоспособности (используется healthcheck)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/api/tasks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задач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/api/tasks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создать задачу {"title": ...}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201, 400, 422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/api/tasks/{id}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задача по id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200, 400, 404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PUT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/api/tasks/{id}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изменить {"title"?, "done"?}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200, 400, 404, 422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DELETE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/api/tasks/{id}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удалить задачу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204, 400, 404</w:t>
            </w:r>
          </w:p>
        </w:tc>
      </w:tr>
    </w:tbl>
    <w:p>
      <w:pPr>
        <w:keepNext w:val="0"/>
        <w:spacing w:line="240" w:lineRule="auto" w:before="0" w:after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Маршрутизация выполнена стандартным net/http.ServeMux с шаблонами «метод + путь» (Go 1.22+), поэтому сторонний роутер не нужен; неподдерживаемый метод автоматически получает ответ 405. Ошибки бизнес-логики переводятся в HTTP-статусы в одном месте — функции writeError.</w:t>
      </w:r>
    </w:p>
    <w:p>
      <w:pPr>
        <w:keepNext/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Работа с PostgreSQL и миграции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Используются database/sql и драйвер github.com/lib/pq. Пул соединений настраивается методами SetMaxOpenConns(10), SetMaxIdleConns(5) и SetConnMaxLifetime(30 мин). При старте сервис до 15 раз с интервалом 2 с пытается выполнить Ping — это дополняет healthcheck в docker-compose, если БД перезапускается.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connectWithRetry ждёт готовности PostgreSQL (дополняет healthcheck в docker-compose).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func connectWithRetry(dsn string, attempts int, delay time.Duration) (*sql.DB, error)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db, err := sql.Open("postgres", dsn)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if err != nil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return nil, err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}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db.SetMaxOpenConns(10)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db.SetMaxIdleConns(5)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db.SetConnMaxLifetime(30 * time.Minute)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for i := 1; i &lt;= attempts; i++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ctx, cancel := context.WithTimeout(context.Background(), 3*time.Second)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err = db.PingContext(ctx)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cancel()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if err == nil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ab/>
        <w:t>return db, nil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}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log.Printf("database is not ready (attempt %d/%d): %v", i, attempts, err)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ab/>
        <w:t>time.Sleep(delay)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}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_ = db.Close()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ab/>
        <w:t>return nil, err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Миграции хранятся в api/migrations в файлах вида 0001_create_tasks_table.up.sql / .down.sql, встраиваются в бинарный файл через embed и применяются при старте. Применённые версии записываются в таблицу schema_migrations, поэтому повторный запуск не выполняет миграцию второй раз, а каждая миграция выполняется в транзакции.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CREATE TABLE IF NOT EXISTS tasks (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id         SERIAL PRIMARY KEY,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title      TEXT        NOT NULL CHECK (length(title) BETWEEN 1 AND 200),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done       BOOLEAN     NOT NULL DEFAULT false,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created_at TIMESTAMPTZ NOT NULL DEFAULT NOW()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);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 WEB SERVICE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Web Service отдаёт страницу index.html (html/template, автоматическое экранирование данных), статический CSS и принимает действия пользователя. Добавление задачи выполняется обычной HTML-формой с перенаправлением (шаблон Post/Redirect/Get), изменение статуса и удаление — запросами fetch без перезагрузки страницы; при ошибке API чекбокс возвращается в прежнее состояние. Адрес API Service задаётся переменной окружения API_URL (в docker-compose — http://api:8080, где api — имя сервиса).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document.querySelectorAll('.task-checkbox').forEach(cb =&gt;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cb.addEventListener('change', async () =&gt;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const title = cb.closest('li').querySelector('.task-title');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const resp = await post('/tasks/done', {id: cb.dataset.id, done: cb.checked});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if (!resp.ok) {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cb.checked = !cb.checked;           // откат, если API вернул ошибку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alert('Не удалось изменить статус: ' + await resp.text());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}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title.classList.toggle('done', cb.checked);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recount();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});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});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 ДЕМОНСТРАЦИЯ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Локально сервисы запущены без Docker: PostgreSQL 17 (портативная сборка, порт 5433), API Service на порту 8081 и Web Service на порту 8080 (рисунки 4 и 5). При первом запуске API Service применил миграцию (строка migrations applied).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Запуск API Service и журнал запросов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b_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Запуск Web Service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Через веб-интерфейс добавлены пять задач, две отмечены выполненными, одна удалена (рисунок 6). Состояние базы данных и ответ REST API совпадают с интерфейсом (рисунок 7).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eb_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Веб-интерфейс Task Manager (http://localhost:8080)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sq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Таблицы и данные в PostgreSQL, ответ GET /api/tasks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полного стека в контейнерах (docker compose up) проверяется в CI на стадии compose-smoke: поднимаются postgres, api и web, после чего через Web Service создаётся задача, отмечается выполненной и проверяется ответ API (раздел 8, рисунок 14).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 ТЕСТИРОВАНИЕ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Написано 19 тестовых функций (с подтестами — более 30 проверок), что превышает требуемый минимум в три теста:</w:t>
      </w:r>
    </w:p>
    <w:p>
      <w:pPr>
        <w:keepNext/>
        <w:spacing w:line="360" w:lineRule="auto" w:before="12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Тесты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проверяется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repository/memory_repo_test.go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in-memory репозиторий: инкремент id, обновление, удаление, ErrNotFound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repository/postgres_repo_test.go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интеграционный CRUD-тест на реальной PostgreSQL (при заданной TEST_DB_DSN)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service/task_service_test.go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обрезка пробелов, пустое и слишком длинное название, смена статуса, ErrNotFound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handlers/handlers_test.go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сценарий REST API и коды 400/404/405/422 через httptest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web/internal/client/client_test.go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 отправляет PUT с нужным телом, разбор ошибок API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web/internal/ui/ui_test.go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рендеринг и экранирование, форма добавления, чекбокс, удаление</w:t>
            </w:r>
          </w:p>
        </w:tc>
      </w:tr>
    </w:tbl>
    <w:p>
      <w:pPr>
        <w:keepNext w:val="0"/>
        <w:spacing w:line="240" w:lineRule="auto" w:before="0" w:after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тестов, покрытие и проверка линтером golangci-lint (0 замечаний) показаны на рисунке 8.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o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8 – go test с покрытием и golangci-lint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 КОНТЕЙНЕРИЗАЦИЯ И CI/CD</w:t>
      </w:r>
    </w:p>
    <w:p>
      <w:pPr>
        <w:keepNext/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8.1 Dockerfile и docker-compose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сервис собирается многостадийным Dockerfile: на стадии builder в образе golang:1.25-alpine сначала копируются go.mod/go.sum и скачиваются зависимости (слой кэшируется), затем собирается статический бинарный файл (CGO_ENABLED=0, -trimpath, -ldflags="-s -w"). Итоговый образ основан на alpine:3.22, содержит только бинарный файл и сертификаты, запускается от непривилегированного пользователя app и имеет HEALTHCHECK. Файл .dockerignore исключает из контекста сборки лишние файлы.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 ---------- стадия 1: сборка ----------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FROM golang:1.25-alpine AS builder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WORKDIR /app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 Сначала только go.mod/go.sum — слой с зависимостями кэшируется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COPY go.mod go.sum ./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RUN go mod download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COPY . 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RUN CGO_ENABLED=0 GOOS=linux go build -trimpath -ldflags="-s -w" -o /out/api-server ./cmd/server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 ---------- стадия 2: минимальный образ ----------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FROM alpine:3.22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RUN apk --no-cache add ca-certificates \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&amp;&amp; addgroup -S app &amp;&amp; adduser -S -G app app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WORKDIR /app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COPY --from=builder /out/api-server .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USER app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EXPOSE 8080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HEALTHCHECK --interval=10s --timeout=3s --retries=3 CMD wget -qO- http://127.0.0.1:8080/health || exit 1</w:t>
      </w:r>
    </w:p>
    <w:p>
      <w:pPr>
        <w:keepNext w:val="0"/>
        <w:spacing w:line="240" w:lineRule="auto" w:before="0" w:after="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CMD ["./api-server"]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docker-compose.yml поднимает три контейнера. Порядок запуска обеспечивается depends_on с condition: service_healthy: api стартует после готовности postgres (pg_isready), web — после того как api пройдёт healthcheck.</w:t>
      </w:r>
    </w:p>
    <w:p>
      <w:pPr>
        <w:keepNext/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8.2 Пайплайн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 как для запуска пайплайнов на gitlab.com требуется верификация аккаунта, вместо GitLab используется GitHub: пайплайн .github/workflows/ci.yml на GitHub Actions и реестр GitHub Container Registry (ghcr.io). Стадии и инструменты совпадают с методическими указаниями; эквивалентный .gitlab-ci.yml также находится в репозитории.</w:t>
      </w:r>
    </w:p>
    <w:p>
      <w:pPr>
        <w:keepNext/>
        <w:spacing w:line="360" w:lineRule="auto" w:before="12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Стадии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Стадия (job)</w:t>
            </w:r>
          </w:p>
        </w:tc>
        <w:tc>
          <w:tcPr>
            <w:tcW w:type="dxa" w:w="737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выполняется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lint (api, web)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gofmt и golangci-lint с линтерами errcheck, govet, staticcheck, gosec (SAST), bodyclose, errorlint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test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 test -race -cover для обоих сервисов; PostgreSQL 15 поднимается как сервис-контейнер для интеграционного теста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build-images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 build образов api и web, сохранение в артефакт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scan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trivy image --severity HIGH,CRITICAL --ignore-unfixed --exit-code 1 для обоих образов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compose-smoke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 compose up --wait и сценарий пользователя через Web Service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push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для ветки main: публикация ghcr.io/kell21/timp-pr4-go-microservices/{api,web} с тегами latest и SHA</w:t>
            </w:r>
          </w:p>
        </w:tc>
      </w:tr>
    </w:tbl>
    <w:p>
      <w:pPr>
        <w:keepNext w:val="0"/>
        <w:spacing w:line="240" w:lineRule="auto" w:before="0" w:after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запуск пайплайна завершился ошибкой на стадии scan: в стабильном репозитории Alpine 3.22 нет пакета trivy. Стадия исправлена — trivy устанавливается из репозитория Alpine edge, после чего пайплайн проходит полностью (рисунки 9–16).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ion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9 – Запуски пайплайна в GitHub Actions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ctions_r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10 – Граф стадий успешного запуска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l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11 – Стадия lint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t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12 – Стадия test: интеграционный тест с PostgreSQL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_sc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13 – Стадия scan: сканирование образов trivy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d_smok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14 – Стадия compose-smoke: сценарий через Web Service в docker compose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e_pu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15 – Стадия push: публикация образов в ghcr.io</w:t>
      </w:r>
    </w:p>
    <w:p>
      <w:pPr>
        <w:keepNext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ackag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16 – Опубликованные образы api и web в GitHub Container Registry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 ОТВЕТЫ НА КОНТРОЛЬНЫЕ ВОПРОСЫ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Какие преимущества даёт разделение на Web Service и API Service?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Независимое развёртывание и масштабирование, разные зоны ответственности, возможность подключить других клиентов к тому же API, изоляция БД от пользователя.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 организована работа с БД в Go? Как настроить пул соединений?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Через database/sql и драйвер lib/pq; sql.DB — это пул, который настраивается методами SetMaxOpenConns, SetMaxIdleConns и SetConnMaxLifetime.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Для чего нужны миграции? Каким способом вы их применили?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версионирования схемы БД. SQL-файлы встроены в бинарный файл и применяются при старте с учётом таблицы schema_migrations.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 уменьшить размер Docker-образа для Go-приложения?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Многостадийная сборка, статический бинарный файл без отладочной информации, минимальный базовый образ (alpine или scratch), .dockerignore.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 в docker-compose обеспечить порядок запуска сервисов?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depends_on с condition: service_healthy и healthcheck у зависимостей; дополнительно повторные попытки подключения в коде.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Какие стадии включает пайплайн?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lint, test, build-images, scan, compose-smoke, push.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Какие уязвимости ищет trivy? Почему это важно?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Известные CVE в пакетах ОС базового образа и в зависимостях приложения, а также секреты; это не даёт опубликовать образ с критическими уязвимостями.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 протестировать API Service без реальной БД?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Подставить в сервис MemoryTaskRepository и вызывать обработчики через httptest.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 Web Service узнаёт адрес API в контейнерах?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 переменной окружения API_URL=http://api:8080; имя сервиса разрешается DNS сети compose.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Какой паттерн использован для доступа к данным? Почему?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Repository — он отделяет бизнес-логику от SQL и упрощает тестирование и замену хранилища.</w:t>
      </w:r>
    </w:p>
    <w:p>
      <w:pPr>
        <w:keepNext/>
        <w:spacing w:line="360" w:lineRule="auto" w:before="12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10 ВЫВОД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Разработано микросервисное веб-приложение Task Manager на Go: API Service с REST API, паттерном Repository, миграциями и пулом соединений к PostgreSQL и Web Service с HTML-шаблонами и динамическим обновлением через fetch. Написаны unit- и интеграционные тесты, выполнена контейнеризация многостадийными Dockerfile и docker-compose с healthcheck. Построен CI/CD-пайплайн с линтингом (включая gosec), тестами на реальной PostgreSQL, сборкой образов, сканированием trivy, smoke-проверкой docker compose и публикацией образов в реестр контейнеров. Архитектура задокументирована диаграммами PlantUML.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