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balises de référence à une variable : </w:t>
      </w:r>
      <w:r>
        <w:t>valueofx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2016-02-14T15:22:00Z</dcterms:modified>
  <cp:revision>25</cp:revision>
</cp:coreProperties>
</file>