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73BB" w:rsidTr="00C909E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3BB" w:rsidRDefault="000873BB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3BB" w:rsidRDefault="000873BB">
            <w:r>
              <w:t>Valeur</w:t>
            </w:r>
          </w:p>
        </w:tc>
      </w:tr>
      <w:tr w:rsidR="00C909EB" w:rsidTr="00C909E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EB" w:rsidRDefault="00C909EB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EB" w:rsidRDefault="00C909EB">
            <w:r>
              <w:fldChar w:fldCharType="begin"/>
            </w:r>
            <w:r>
              <w:instrText xml:space="preserve"> aql:self.name </w:instrText>
            </w:r>
            <w:r>
              <w:fldChar w:fldCharType="end"/>
            </w:r>
          </w:p>
        </w:tc>
      </w:tr>
    </w:tbl>
    <w:p w:rsidR="007A2DC4" w:rsidRPr="00C909EB" w:rsidRDefault="00C909EB" w:rsidP="00C909EB">
      <w:r>
        <w:t>Fin du gabarit</w:t>
      </w:r>
    </w:p>
    <w:sectPr w:rsidR="007A2DC4" w:rsidRPr="00C9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873BB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1D8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09E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10</cp:revision>
  <dcterms:created xsi:type="dcterms:W3CDTF">2016-02-04T21:25:00Z</dcterms:created>
  <dcterms:modified xsi:type="dcterms:W3CDTF">2016-02-28T13:40:00Z</dcterms:modified>
</cp:coreProperties>
</file>