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9)
	at java.util.concurrent.ThreadPoolExecutor$Worker.run(ThreadPoolExecutor.java:624)
	at java.lang.Thread.run(Thread.java:748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