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0000"/>
        </w:rPr>
        <w:t>Invalid block: No such user: NotExistingUser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