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true"/>
          <w:color w:val="FF0000"/>
        </w:rPr>
        <w:t>Invalid block: Wrong password for user: user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