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RelativeURIWithBackslashes/folde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RelativeURIWithBackslashes/folde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