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This is a </w:t>
      </w:r>
      <w:r w:rsidR="008B76C9">
        <w:rPr>
          <w:b w:val="off"/>
          <w:i w:val="off"/>
          <w:u w:val="single"/>
          <w:strike w:val="off"/>
        </w:rPr>
        <w:t>parragraph</w:t>
      </w:r>
      <w:r w:rsidR="008B76C9">
        <w:t>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