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41BA" w:rsidRPr="000E5422">
        <w:rPr>
          <w:sz w:val="24"/>
          <w:szCs w:val="24"/>
          <w:lang w:val="en-US"/>
        </w:rPr>
        <w:t>isRepresentationDescriptionName</w:t>
      </w:r>
      <w:proofErr w:type="spellEnd"/>
      <w:r w:rsidR="003141BA" w:rsidRPr="000E5422">
        <w:rPr>
          <w:sz w:val="24"/>
          <w:szCs w:val="24"/>
          <w:lang w:val="en-US"/>
        </w:rPr>
        <w:t xml:space="preserve"> </w:t>
      </w:r>
      <w:proofErr w:type="gramStart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4C24F3" w:rsidRPr="004C24F3">
        <w:rPr>
          <w:sz w:val="24"/>
          <w:szCs w:val="24"/>
        </w:rPr>
        <w:instrText>asImageByRepresentationDescriptionName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