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r w:rsidR="003141BA" w:rsidRPr="000E5422">
        <w:rPr>
          <w:sz w:val="24"/>
          <w:szCs w:val="24"/>
          <w:lang w:val="en-US"/>
        </w:rPr>
        <w:t xml:space="preserve">isRepresentationDescriptionName </w:t>
      </w:r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3141BA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09485396142772617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094853961427726179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11BC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335F3-81B3-4602-80C8-38E6A5E07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2019-01-30T16:11:00Z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