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m:'new Names'.</w:instrText>
            </w:r>
            <w:r w:rsidRPr="009B6BD9">
              <w:instrText xml:space="preserve"> </w:instrText>
            </w:r>
            <w:r w:rsidRPr="009B6BD9">
              <w:rPr>
                <w:sz w:val="24"/>
                <w:szCs w:val="24"/>
              </w:rPr>
              <w:instrText>as</w:instrText>
            </w:r>
            <w:r>
              <w:rPr>
                <w:sz w:val="24"/>
                <w:szCs w:val="24"/>
              </w:rPr>
              <w:instrText>Table</w:instrText>
            </w:r>
            <w:r w:rsidRPr="009B6BD9">
              <w:rPr>
                <w:sz w:val="24"/>
                <w:szCs w:val="24"/>
              </w:rPr>
              <w:instrText>ByRepresentationName</w:instrText>
            </w:r>
            <w:r>
              <w:rPr>
                <w:sz w:val="24"/>
                <w:szCs w:val="24"/>
              </w:rPr>
              <w:instrText>()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