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F91E00">
        <w:rPr>
          <w:sz w:val="24"/>
          <w:szCs w:val="24"/>
        </w:rPr>
        <w:instrText>false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