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4907086A7495BD217584EBE249BC1AFE">
        <w:fldChar w:fldCharType="begin"/>
      </w:r>
      <w:r w:rsidR="4907086A7495BD217584EBE249BC1AFE">
        <w:instrText xml:space="preserve"> REF bookmark1 \h </w:instrText>
      </w:r>
      <w:r w:rsidR="4907086A7495BD217584EBE249BC1AFE">
        <w:fldChar w:fldCharType="separate"/>
      </w:r>
      <w:r w:rsidR="4907086A7495BD217584EBE249BC1AFE">
        <w:rPr>
          <w:b w:val="true"/>
          <w:noProof/>
        </w:rPr>
        <w:t>a reference to bookmark1</w:t>
      </w:r>
      <w:r w:rsidR="4907086A7495BD217584EBE249BC1AFE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70696201268795908302547483444697498654"/>
      <w:r>
        <w:t>bookmarked content</w:t>
      </w:r>
      <w:bookmarkEnd w:id="70696201268795908302547483444697498654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true"/>
          <w:color w:val="FF0000"/>
        </w:rPr>
        <w:t>Can't start duplicated bookmark bookmark1</w:t>
      </w:r>
      <w:r>
        <w:t>bookmarked content</w:t>
      </w:r>
      <w:r>
        <w:rPr>
          <w:b w:val="true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4907086A7495BD217584EBE249BC1AFE">
        <w:fldChar w:fldCharType="begin"/>
      </w:r>
      <w:r w:rsidR="4907086A7495BD217584EBE249BC1AFE">
        <w:instrText xml:space="preserve"> REF bookmark1 \h </w:instrText>
      </w:r>
      <w:r w:rsidR="4907086A7495BD217584EBE249BC1AFE">
        <w:fldChar w:fldCharType="separate"/>
      </w:r>
      <w:r w:rsidR="4907086A7495BD217584EBE249BC1AFE">
        <w:rPr>
          <w:b w:val="true"/>
          <w:noProof/>
        </w:rPr>
        <w:t>a reference to bookmark1</w:t>
      </w:r>
      <w:r w:rsidR="4907086A7495BD217584EBE249BC1AFE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