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62352987533921286712683765420692067504"/>
      <w:r>
        <w:t>bookmarked content</w:t>
      </w:r>
      <w:bookmarkEnd w:id="62352987533921286712683765420692067504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on"/>
          <w:color w:val="FF0000"/>
        </w:rPr>
        <w:t>Can't start duplicated bookmark bookmark1</w:t>
      </w:r>
      <w:r>
        <w:t>bookmarked content</w:t>
      </w:r>
      <w:r>
        <w:rPr>
          <w:b w:val="on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