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15656172427464555139700819072227670546"/>
      <w:r w:rsidRPr="003B43F3">
        <w:rPr>
          <w:lang w:val="en-US"/>
        </w:rPr>
        <w:t>bookmarked content</w:t>
      </w:r>
      <w:bookmarkEnd w:id="115656172427464555139700819072227670546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49DE6B0C11434E85A34229B8A3FA2B6A">
        <w:fldChar w:fldCharType="begin"/>
      </w:r>
      <w:r w:rsidR="49DE6B0C11434E85A34229B8A3FA2B6A">
        <w:instrText xml:space="preserve"> REF bookmark1 \h </w:instrText>
      </w:r>
      <w:r w:rsidR="49DE6B0C11434E85A34229B8A3FA2B6A">
        <w:fldChar w:fldCharType="separate"/>
      </w:r>
      <w:r w:rsidR="49DE6B0C11434E85A34229B8A3FA2B6A">
        <w:rPr>
          <w:b w:val="true"/>
          <w:noProof/>
        </w:rPr>
        <w:t>a reference to bookmark1</w:t>
      </w:r>
      <w:r w:rsidR="49DE6B0C11434E85A34229B8A3FA2B6A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