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32E4AE5A86ABB53458D48AF6A0222314">
        <w:fldChar w:fldCharType="begin"/>
      </w:r>
      <w:r w:rsidR="32E4AE5A86ABB53458D48AF6A0222314">
        <w:instrText xml:space="preserve"/>
      </w:r>
      <w:r w:rsidR="32E4AE5A86ABB53458D48AF6A0222314">
        <w:fldChar w:fldCharType="separate"/>
      </w:r>
      <w:r w:rsidR="32E4AE5A86ABB53458D48AF6A0222314">
        <w:rPr>
          <w:b w:val="true"/>
          <w:noProof/>
        </w:rPr>
        <w:t>a reference to bookmark1</w:t>
      </w:r>
      <w:r w:rsidR="32E4AE5A86ABB53458D48AF6A0222314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