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0D1F9F2612BDBBFF653EE0F0C02296EF">
        <w:fldChar w:fldCharType="begin"/>
      </w:r>
      <w:r w:rsidR="0D1F9F2612BDBBFF653EE0F0C02296EF">
        <w:instrText xml:space="preserve"> REF bookmark1 \h </w:instrText>
      </w:r>
      <w:r w:rsidR="0D1F9F2612BDBBFF653EE0F0C02296EF">
        <w:fldChar w:fldCharType="separate"/>
      </w:r>
      <w:r w:rsidR="0D1F9F2612BDBBFF653EE0F0C02296EF">
        <w:rPr>
          <w:b w:val="true"/>
          <w:noProof/>
        </w:rPr>
        <w:t>a reference to bookmark1</w:t>
      </w:r>
      <w:r w:rsidR="0D1F9F2612BDBBFF653EE0F0C02296EF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