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0E993596253B1C84A79AEE49F8E45BE">
        <w:fldChar w:fldCharType="begin"/>
      </w:r>
      <w:r w:rsidR="30E993596253B1C84A79AEE49F8E45BE">
        <w:instrText xml:space="preserve"/>
      </w:r>
      <w:r w:rsidR="30E993596253B1C84A79AEE49F8E45BE">
        <w:fldChar w:fldCharType="separate"/>
      </w:r>
      <w:r w:rsidR="30E993596253B1C84A79AEE49F8E45BE">
        <w:rPr>
          <w:b w:val="true"/>
          <w:noProof/>
        </w:rPr>
        <w:t>a reference to bookmark1</w:t>
      </w:r>
      <w:r w:rsidR="30E993596253B1C84A79AEE49F8E45BE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