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CC61BF">
        <w:rPr>
          <w:color w:themeColor="accent6" w:themeShade="BF" w:val="E36C0A"/>
        </w:rPr>
        <w:instrText>null</w:instrText>
      </w:r>
      <w:r>
        <w:instrText>.</w:instrText>
      </w:r>
      <w:r w:rsidR="005E0B49">
        <w:instrText>check()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 xml:space="preserve">check(boolean) with arguments [null] failed:
	null
java.lang.IllegalArgumentException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C61BF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