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Always false:
Nothing inferred when self (EClassifier=EPackage) is kind of EClassifierLiteral=EClass</w:t>
      </w:r>
      <w:r w:rsidR="00F92982">
        <w:instrText>self.oclIsKindOf(ecore::EC</w:instrText>
      </w:r>
      <w:r w:rsidR="00141F2F">
        <w:instrText>l</w:instrText>
      </w:r>
      <w:r w:rsidR="00F92982">
        <w:instrText>ass)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