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org.obeonetwork.m2doc.generator.M2DocEvaluator.caseConditional(M2DocEvaluator.java:1046)
	at org.obeonetwork.m2doc.generator.M2DocEvaluator.caseConditional(M2DocEvaluator.java:1)
	at org.obeonetwork.m2doc.template.util.TemplateSwitch.doSwitch(TemplateSwitch.java:128)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