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org.obeonetwork.m2doc.generator.M2DocEvaluator.caseConditional(M2DocEvaluator.java:1688)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org.obeonetwork.m2doc.generator.M2DocEvaluator.caseConditional(M2DocEvaluator.java:1699)
	at org.obeonetwork.m2doc.generator.M2DocEvaluator.caseConditional(M2DocEvaluator.java:1)
	at org.obeonetwork.m2doc.template.util.TemplateSwitch.doSwitch(TemplateSwitch.java:134)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