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fldChar w:fldCharType="begin"/>
      </w:r>
      <w:r>
        <w:instrText>m:else</w:instrText>
      </w:r>
      <w:r>
        <w:fldChar w:fldCharType="end"/>
      </w:r>
    </w:p>
    <w:p w:rsidR="002A1F2A" w:rsidRDefault="000321D3" w:rsidP="002A1F2A">
      <w:pPr>
        <w:tabs>
          <w:tab w:val="left" w:pos="3119"/>
        </w:tabs>
      </w:pPr>
      <w:r>
        <w:t xml:space="preserve">The </w:t>
      </w:r>
      <w:r w:rsidR="00A07687">
        <w:t>ELSE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R="00C52979" w:rsidRDefault="00BA34AE" w:rsidP="00F5495F">
      <w:bookmarkStart w:id="0" w:name="_GoBack"/>
      <w:bookmarkEnd w:id="0"/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at this location</w:t>
      </w:r>
      <w:r>
        <w:t xml:space="preserve">    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C1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2016-12-26T10:55:00Z</dcterms:modified>
  <cp:revision>19</cp:revision>
</cp:coreProperties>
</file>