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59561860925080941409450347542943233574"/>
      <w:r w:rsidR="00E61FB8">
        <w:rPr>
          <w:color w:themeColor="accent6" w:themeShade="BF" w:val="E36C0A"/>
        </w:rPr>
        <w:t>Definition of Artifact1</w:t>
      </w:r>
      <w:bookmarkEnd w:id="5956186092508094140945034754294323357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