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42328041976507761065883669265637530370"/>
      <w:r>
        <w:rPr>
          <w:color w:themeColor="accent6" w:themeShade="BF" w:val="E36C0A"/>
        </w:rPr>
        <w:t>Definition of Artifact1</w:t>
      </w:r>
      <w:bookmarkEnd w:id="142328041976507761065883669265637530370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true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true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