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7C5BCD" w:rsidR="007C5BCD" w:rsidRDefault="007C5BCD">
      <w:r>
        <w:t>The bookmark</w:t>
      </w:r>
    </w:p>
    <w:p w:rsidP="007C5BCD" w:rsidR="007C5BCD" w:rsidRDefault="007C5BCD">
      <w:r>
        <w:rPr>
          <w:color w:themeColor="accent6" w:themeShade="BF" w:val="E36C0A"/>
        </w:rPr>
        <w:t/>
      </w:r>
      <w:bookmarkStart w:name="Art1" w:id="89278966478559100542000167207945041519"/>
      <w:r>
        <w:rPr>
          <w:color w:themeColor="accent6" w:themeShade="BF" w:val="E36C0A"/>
        </w:rPr>
        <w:t>Definition of Artifact1</w:t>
      </w:r>
      <w:bookmarkEnd w:id="89278966478559100542000167207945041519"/>
    </w:p>
    <w:p w:rsidP="007C5BCD" w:rsidR="007C5BCD" w:rsidRDefault="007C5BCD">
      <w:r>
        <w:t>The bookmark</w:t>
      </w:r>
      <w:r>
        <w:t xml:space="preserve"> duplicate</w:t>
      </w:r>
    </w:p>
    <w:p w:rsidP="007C5BCD" w:rsidR="007C5BCD" w:rsidRDefault="007C5BCD">
      <w:r>
        <w:rPr>
          <w:color w:themeColor="accent6" w:themeShade="BF" w:val="E36C0A"/>
        </w:rPr>
        <w:t/>
      </w:r>
      <w:r>
        <w:rPr>
          <w:b w:val="true"/>
          <w:color w:val="FF0000"/>
        </w:rPr>
        <w:t>Can't start duplicated bookmark Art1</w:t>
      </w:r>
      <w:r>
        <w:rPr>
          <w:color w:themeColor="accent6" w:themeShade="BF" w:val="E36C0A"/>
        </w:rPr>
        <w:t>Definition of Artifact1</w:t>
      </w:r>
      <w:r>
        <w:rPr>
          <w:b w:val="true"/>
          <w:color w:val="FF0000"/>
        </w:rPr>
        <w:t>Can't end already closed bookmark Art1</w:t>
      </w:r>
    </w:p>
    <w:p w:rsidP="00F5495F" w:rsidR="00C52979" w:rsidRDefault="00791A6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C5BCD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