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9519912298156566727263349397568384058"/>
      <w:r>
        <w:rPr>
          <w:color w:themeColor="accent6" w:themeShade="BF" w:val="E36C0A"/>
        </w:rPr>
        <w:t>Definition of Artifact1</w:t>
      </w:r>
      <w:bookmarkEnd w:id="9519912298156566727263349397568384058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