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hMerge w:val="restart"/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hMerge w:val="continue"/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hMerge w:val="restart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3.2.1</vt:lpwstr>
  </property>
</Properties>
</file>