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8F5" w:rsidRPr="002A1D68" w:rsidRDefault="007E28F5" w:rsidP="007E28F5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R="007E28F5" w:rsidRDefault="007E28F5" w:rsidP="007E28F5">
    <w:r>
      <w:fldChar w:fldCharType="begin"/>
    </w:r>
    <w:r>
      <w:instrText xml:space="preserve"> m:'A sample table'.sampleTable() </w:instrText>
    </w:r>
    <w:r>
      <w:fldChar w:fldCharType="end"/>
    </w:r>
  </w:p>
  <w:p w:rsidR="007E28F5" w:rsidRDefault="007E28F5" w:rsidP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AB4" w:rsidRDefault="000D3AB4" w:rsidP="000D3AB4">
      <w:pPr>
        <w:spacing w:after="0" w:line="240" w:lineRule="auto"/>
      </w:pPr>
      <w:r>
        <w:separator/>
      </w:r>
    </w:p>
  </w:footnote>
  <w:foot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3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AB4"/>
  </w:style>
  <w:style w:type="paragraph" w:styleId="Pieddepage">
    <w:name w:val="footer"/>
    <w:basedOn w:val="Normal"/>
    <w:link w:val="PieddepageCar"/>
    <w:uiPriority w:val="99"/>
    <w:unhideWhenUsed/>
    <w:rsid w:val="000D3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2017-08-02T08:36:00Z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