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B21C46" w:rsidR="00C52979" w:rsidRDefault="00C52979">
      <w:pPr>
        <w:pStyle w:val="Paragraphedeliste"/>
        <w:numPr>
          <w:ilvl w:val="0"/>
          <w:numId w:val="1"/>
        </w:numPr>
      </w:pPr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B21C46">
        <w:rPr>
          <w:color w:themeColor="accent6" w:themeShade="BF" w:val="E36C0A"/>
        </w:rPr>
        <w:instrText>self</w:instrText>
      </w:r>
      <w:r>
        <w:instrText>.</w:instrText>
      </w:r>
      <w:r w:rsidR="00B21C46">
        <w:instrText>eClassifiers</w:instrText>
      </w:r>
      <w:r w:rsidR="00CA3C50">
        <w:instrText>.name-&gt;</w:instrText>
      </w:r>
      <w:r w:rsidR="00B21C46">
        <w:instrText>sep('\n')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21ED393E"/>
    <w:multiLevelType w:val="hybridMultilevel"/>
    <w:tmpl w:val="8192285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329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1C46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3C50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B21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