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2017-04-25T13:01:00Z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uri:NotExistingEPackage">
    <vt:lpwstr> </vt:lpwstr>
  </property>
</Properties>
</file>