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EE24EB">
      <w:pPr>
        <w:rPr>
          <w:lang w:val="en-US"/>
        </w:rPr>
      </w:pPr>
      <w:proofErr w:type="gramStart"/>
      <w:proofErr w:type="gramEnd"/>
      <w:r w:rsidRPr="00EE24EB">
        <w:rPr>
          <w:lang w:val="en-US"/>
        </w:rPr>
        <w:t xml:space="preserve">A simple demonstration of a </w:t>
      </w:r>
      <w:r w:rsidRPr="00EE24EB">
        <w:rPr>
          <w:lang w:val="en-US"/>
        </w:rPr>
        <w:t>query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EE24EB">
        <w:instrText>:1/0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org.obeonetwork.m2doc.tests.AbstractTemplatesTestSuite.prepareoutputAndGenerate(AbstractTemplatesTestSuite.java:480)
	at org.obeonetwork.m2doc.tests.AbstractTemplatesTestSuite.generation(AbstractTemplatesTestSuite.java:389)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24EB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