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  <w:r>
        <w:t/>
      </w:r>
    </w:p>
    <w:sectPr w:rsidR="007A2DC4" w:rsidRPr="001B50A1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p w:rsidP="001B50A1" w:rsidR="001B50A1" w:rsidRDefault="001B50A1">
    <w:proofErr w:type="spellStart"/>
    <w:proofErr w:type="spellEnd"/>
    <w:r>
      <w:t xml:space="preserve">End of </w:t>
    </w:r>
    <w:r>
      <w:t>demonstration</w:t>
    </w:r>
    <w:r>
      <w:t>.</w:t>
    </w:r>
  </w:p>
  <w:p w:rsidP="001B50A1" w:rsidR="001B50A1" w:rsidRDefault="001B50A1">
    <w:r>
      <w:t/>
    </w:r>
  </w:p>
  <w:p w:rsidR="001B50A1" w:rsidRDefault="001B50A1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87E4D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A3E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org.obeonetwork.m2doc.tests.services.MTableTestServices</vt:lpwstr>
  </property>
  <property fmtid="{D5CDD505-2E9C-101B-9397-08002B2CF9AE}" name="m:M2DocVersion" pid="4">
    <vt:lpwstr>3.2.0</vt:lpwstr>
  </property>
</Properties>
</file>