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:rsidR="007A2DC4" w:rsidRDefault="000E202B">
      <w:r>
        <w:fldChar w:fldCharType="end" w:dirty="true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