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World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MultiNamedElement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NamedElement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Adress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ProductionCompany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Restaurant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Chef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Recipe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Food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Source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Plant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Animal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Color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Caliber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Group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Continent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Kind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Part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CountryData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SingleString</w:t>
          </w:r>
          <w:r>
            <w:t>,</w:t>
          </w:r>
        </w:p>
        <w:p w:rsidP="000D73C8" w:rsidR="000D73C8" w:rsidRDefault="000D73C8">
          <w:proofErr w:type="spellStart"/>
          <w:proofErr w:type="spellEnd"/>
          <w:proofErr w:type="gramStart"/>
          <w:proofErr w:type="gramEnd"/>
          <w:r>
            <w:t>name</w:t>
          </w:r>
          <w:r>
            <w:t> </w:t>
          </w:r>
          <w:r>
            <w:t xml:space="preserve">= </w:t>
          </w:r>
          <w:r>
            <w:t>EStringToRecipeMap</w:t>
          </w:r>
          <w:r>
            <w:t>,</w:t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