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>
        <w:rPr>
          <w:b w:val="on"/>
          <w:color w:val="FFA500"/>
        </w:rPr>
        <w:t>v value is null.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