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1B030E">
      <w:pPr>
        <w:rPr>
          <w:lang w:val="en-US"/>
        </w:rPr>
      </w:pPr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World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MultiNamedElement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NamedElement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Adress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ProductionCompany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Restaurant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Chef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Recipe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Food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Source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Plant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12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Animal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13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Color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14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Caliber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15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Group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16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Continent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17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Kind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18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Part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19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CountryData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20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SingleString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21</w:t>
            </w:r>
          </w:p>
        </w:tc>
      </w:tr>
    </w:tbl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 w:rsidRPr="00B90E9D">
              <w:rPr>
                <w:color w:themeColor="accent6" w:val="F79646"/>
              </w:rPr>
              <w:t>EStringToRecipeMap</w:t>
            </w:r>
          </w:p>
        </w:tc>
      </w:tr>
      <w:tr w:rsidR="001B030E" w:rsidTr="00B855B8">
        <w:tc>
          <w:tcPr>
            <w:tcW w:type="dxa" w:w="4606"/>
          </w:tcPr>
          <w:p w:rsidP="001B030E" w:rsidR="001B030E" w:rsidRDefault="001B030E">
            <w:r>
              <w:t>ID :</w:t>
            </w:r>
          </w:p>
        </w:tc>
        <w:tc>
          <w:tcPr>
            <w:tcW w:type="dxa" w:w="4606"/>
          </w:tcPr>
          <w:p w:rsidP="001B030E" w:rsidR="001B030E" w:rsidRDefault="001B030E">
            <w:r w:rsidRPr="00B90E9D">
              <w:rPr>
                <w:color w:themeColor="accent6" w:val="F79646"/>
              </w:rPr>
              <w:t>22</w:t>
            </w:r>
          </w:p>
        </w:tc>
      </w:tr>
    </w:tbl>
    <w:p w:rsidR="007A2DC4" w:rsidRDefault="00B14E2D">
      <w:proofErr w:type="spellStart"/>
      <w:bookmarkStart w:id="0" w:name="_GoBack"/>
      <w:bookmarkEnd w:id="0"/>
      <w:proofErr w:type="spellEnd"/>
      <w:r>
        <w:t xml:space="preserve">End of </w:t>
      </w:r>
      <w:r>
        <w:t>demonstra</w:t>
      </w:r>
      <w:r>
        <w:t>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2018-07-18T07:46:00Z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