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r w:rsidRPr="001B030E">
        <w:rPr>
          <w:lang w:val="en-US"/>
        </w:rPr>
        <w:t xml:space="preserve">Demonstrate the </w:t>
      </w:r>
      <w:proofErr w:type="gramStart"/>
      <w:r w:rsidRPr="001B030E">
        <w:rPr>
          <w:lang w:val="en-US"/>
        </w:rPr>
        <w:t>For</w:t>
      </w:r>
      <w:proofErr w:type="gramEnd"/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p w:rsidP="00813F2F" w:rsidR="002F127F" w:rsidRDefault="00C52979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>
              <w:fldChar w:fldCharType="begin"/>
            </w:r>
            <w:r>
              <w:instrText xml:space="preserve"> m: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 xml:space="preserve">. </w:instrText>
            </w:r>
            <w:r w:rsidRPr="001B030E">
              <w:instrText>getClassifierID()</w:instrText>
            </w:r>
            <w:r>
              <w:fldChar w:fldCharType="end"/>
            </w:r>
          </w:p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</w:t>
      </w:r>
      <w:bookmarkStart w:id="0" w:name="_GoBack"/>
      <w:bookmarkEnd w:id="0"/>
      <w:r>
        <w:t>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