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</w:t>
      </w:r>
      <w:r w:rsidR="00EB5E85">
        <w:t xml:space="preserve"> </w:t>
      </w:r>
      <w:r w:rsidR="00EB5E85">
        <w:t>static</w:t>
      </w:r>
      <w:r w:rsidR="0054029F">
        <w:t xml:space="preserve"> </w:t>
      </w:r>
      <w:r w:rsidR="0023631A">
        <w:t>field</w:t>
      </w:r>
      <w:r>
        <w:t> :</w:t>
      </w:r>
    </w:p>
    <w:p w:rsidP="00F5495F" w:rsidR="00723942" w:rsidRDefault="00723942">
      <w:proofErr w:type="spellStart"/>
      <w:proofErr w:type="spellEnd"/>
      <w:proofErr w:type="spellStart"/>
      <w:proofErr w:type="spellEnd"/>
      <w:proofErr w:type="gramStart"/>
      <w:proofErr w:type="gramEnd"/>
      <w:r>
        <w:t>Some</w:t>
      </w:r>
      <w:r>
        <w:t xml:space="preserve"> </w:t>
      </w:r>
      <w:r>
        <w:t>text</w:t>
      </w:r>
      <w:r w:rsidR="0023631A">
        <w:t xml:space="preserve"> and </w:t>
      </w:r>
      <w:r w:rsidR="0023631A">
        <w:t xml:space="preserve">a </w:t>
      </w:r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