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Pr="00CC0DD9" w:rsidRDefault="00CC0DD9" w:rsidP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A simple demonstration of a static </w:t>
    </w:r>
    <w:r w:rsidRPr="00CC0DD9">
      <w:rPr>
        <w:lang w:val="en-US"/>
      </w:rPr>
      <w:t>field :</w:t>
    </w:r>
  </w:p>
  <w:p w:rsidR="00CC0DD9" w:rsidRPr="00CC0DD9" w:rsidRDefault="00CC0DD9" w:rsidP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Some text and </w:t>
    </w:r>
    <w:r w:rsidRPr="00CC0DD9">
      <w:rPr>
        <w:lang w:val="en-US"/>
      </w:rPr>
      <w:t xml:space="preserve">a </w:t>
    </w:r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R="00CC0DD9" w:rsidRPr="00CC0DD9" w:rsidRDefault="00CC0DD9" w:rsidP="00CC0DD9">
    <w:pPr>
      <w:rPr>
        <w:lang w:val="en-US"/>
      </w:rPr>
    </w:pPr>
    <w:bookmarkStart w:id="0" w:name="_GoBack"/>
    <w:bookmarkEnd w:id="0"/>
    <w:r w:rsidRPr="00CC0DD9">
      <w:rPr>
        <w:lang w:val="en-US"/>
      </w:rPr>
      <w:t>End of demonstration.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D9" w:rsidRDefault="00CC0DD9" w:rsidP="00CC0DD9">
      <w:pPr>
        <w:spacing w:after="0" w:line="240" w:lineRule="auto"/>
      </w:pPr>
      <w:r>
        <w:separator/>
      </w:r>
    </w:p>
  </w:footnote>
  <w:foot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DD9"/>
  </w:style>
  <w:style w:type="paragraph" w:styleId="Pieddepage">
    <w:name w:val="footer"/>
    <w:basedOn w:val="Normal"/>
    <w:link w:val="Pieddepag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